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501" w:rsidRPr="00CF5501" w:rsidRDefault="00056A0A" w:rsidP="00CF5501">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CF5501" w:rsidRPr="00CF5501">
        <w:rPr>
          <w:rFonts w:ascii="Times New Roman" w:eastAsia="Calibri" w:hAnsi="Calibri"/>
          <w:noProof/>
          <w:sz w:val="15"/>
          <w:szCs w:val="22"/>
          <w:vertAlign w:val="baseline"/>
        </w:rPr>
        <w:drawing>
          <wp:inline distT="0" distB="0" distL="0" distR="0">
            <wp:extent cx="5693134" cy="847647"/>
            <wp:effectExtent l="0" t="0" r="317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CF5501" w:rsidRPr="00CF5501" w:rsidRDefault="00CF5501" w:rsidP="00CF5501">
      <w:pPr>
        <w:spacing w:before="101" w:line="181" w:lineRule="exact"/>
        <w:ind w:right="116"/>
        <w:jc w:val="center"/>
        <w:rPr>
          <w:rFonts w:ascii="Calibri" w:eastAsia="Calibri" w:hAnsi="Calibri"/>
          <w:b/>
          <w:sz w:val="20"/>
          <w:vertAlign w:val="baseline"/>
          <w:lang w:eastAsia="en-US"/>
        </w:rPr>
      </w:pPr>
      <w:r w:rsidRPr="00CF5501">
        <w:rPr>
          <w:rFonts w:ascii="Calibri" w:eastAsia="Calibri" w:hAnsi="Calibri"/>
          <w:b/>
          <w:sz w:val="20"/>
          <w:vertAlign w:val="baseline"/>
          <w:lang w:eastAsia="en-US"/>
        </w:rPr>
        <w:t>REPUBLIQUE DU BENIN</w:t>
      </w:r>
    </w:p>
    <w:p w:rsidR="00CF5501" w:rsidRPr="00CF5501" w:rsidRDefault="00CF5501" w:rsidP="00CF5501">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CF5501">
        <w:rPr>
          <w:rFonts w:ascii="Trebuchet MS" w:eastAsia="Trebuchet MS" w:hAnsi="Trebuchet MS" w:cs="Trebuchet MS"/>
          <w:b/>
          <w:bCs/>
          <w:sz w:val="32"/>
          <w:szCs w:val="32"/>
          <w:vertAlign w:val="baseline"/>
          <w:lang w:eastAsia="en-US"/>
        </w:rPr>
        <w:t>**************</w:t>
      </w:r>
    </w:p>
    <w:p w:rsidR="00CF5501" w:rsidRPr="00CF5501" w:rsidRDefault="00CF5501" w:rsidP="00CF5501">
      <w:pPr>
        <w:spacing w:before="5" w:line="259" w:lineRule="auto"/>
        <w:ind w:right="122"/>
        <w:jc w:val="center"/>
        <w:rPr>
          <w:rFonts w:ascii="Calibri" w:eastAsia="Calibri" w:hAnsi="Calibri"/>
          <w:b/>
          <w:sz w:val="20"/>
          <w:szCs w:val="22"/>
          <w:vertAlign w:val="baseline"/>
          <w:lang w:eastAsia="en-US"/>
        </w:rPr>
      </w:pPr>
      <w:r w:rsidRPr="00CF5501">
        <w:rPr>
          <w:rFonts w:ascii="Calibri" w:eastAsia="Calibri" w:hAnsi="Calibri"/>
          <w:b/>
          <w:sz w:val="20"/>
          <w:szCs w:val="22"/>
          <w:vertAlign w:val="baseline"/>
          <w:lang w:eastAsia="en-US"/>
        </w:rPr>
        <w:t>MINISTERE DE LA DECENTRALISATION ET DE LA GOUVERNANCE LOCALE</w:t>
      </w:r>
    </w:p>
    <w:p w:rsidR="00CF5501" w:rsidRPr="00CF5501" w:rsidRDefault="00CF5501" w:rsidP="00CF5501">
      <w:pPr>
        <w:spacing w:line="259" w:lineRule="auto"/>
        <w:ind w:right="118"/>
        <w:jc w:val="center"/>
        <w:rPr>
          <w:rFonts w:ascii="Calibri" w:eastAsia="Calibri" w:hAnsi="Calibri"/>
          <w:b/>
          <w:sz w:val="20"/>
          <w:szCs w:val="22"/>
          <w:vertAlign w:val="baseline"/>
          <w:lang w:eastAsia="en-US"/>
        </w:rPr>
      </w:pPr>
      <w:r w:rsidRPr="00CF5501">
        <w:rPr>
          <w:rFonts w:ascii="Calibri" w:eastAsia="Calibri" w:hAnsi="Calibri"/>
          <w:b/>
          <w:sz w:val="20"/>
          <w:szCs w:val="22"/>
          <w:vertAlign w:val="baseline"/>
          <w:lang w:eastAsia="en-US"/>
        </w:rPr>
        <w:t>********************</w:t>
      </w:r>
    </w:p>
    <w:p w:rsidR="00CF5501" w:rsidRPr="00CF5501" w:rsidRDefault="00CF5501" w:rsidP="00CF5501">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CF5501">
        <w:rPr>
          <w:rFonts w:ascii="Trebuchet MS" w:eastAsia="Trebuchet MS" w:hAnsi="Trebuchet MS" w:cs="Trebuchet MS"/>
          <w:b/>
          <w:bCs/>
          <w:sz w:val="24"/>
          <w:szCs w:val="24"/>
          <w:vertAlign w:val="baseline"/>
          <w:lang w:eastAsia="en-US"/>
        </w:rPr>
        <w:t>DEPARTEMENT DE LA DONGA</w:t>
      </w:r>
      <w:bookmarkEnd w:id="1"/>
    </w:p>
    <w:p w:rsidR="00CF5501" w:rsidRPr="00CF5501" w:rsidRDefault="00CF5501" w:rsidP="00CF5501">
      <w:pPr>
        <w:spacing w:line="231" w:lineRule="exact"/>
        <w:ind w:right="118"/>
        <w:jc w:val="center"/>
        <w:rPr>
          <w:rFonts w:ascii="Calibri" w:eastAsia="Calibri" w:hAnsi="Calibri"/>
          <w:b/>
          <w:sz w:val="20"/>
          <w:szCs w:val="22"/>
          <w:vertAlign w:val="baseline"/>
          <w:lang w:eastAsia="en-US"/>
        </w:rPr>
      </w:pPr>
      <w:r w:rsidRPr="00CF5501">
        <w:rPr>
          <w:rFonts w:ascii="Calibri" w:eastAsia="Calibri" w:hAnsi="Calibri"/>
          <w:b/>
          <w:sz w:val="20"/>
          <w:szCs w:val="22"/>
          <w:vertAlign w:val="baseline"/>
          <w:lang w:eastAsia="en-US"/>
        </w:rPr>
        <w:t>*********************</w:t>
      </w:r>
    </w:p>
    <w:p w:rsidR="00CF5501" w:rsidRPr="00CF5501" w:rsidRDefault="00CF5501" w:rsidP="00CF5501">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CF5501">
        <w:rPr>
          <w:rFonts w:ascii="Trebuchet MS" w:eastAsia="Trebuchet MS" w:hAnsi="Trebuchet MS" w:cs="Trebuchet MS"/>
          <w:b/>
          <w:bCs/>
          <w:sz w:val="28"/>
          <w:szCs w:val="28"/>
          <w:vertAlign w:val="baseline"/>
          <w:lang w:eastAsia="en-US"/>
        </w:rPr>
        <w:t>COMMUNE DE BASSILA</w:t>
      </w:r>
      <w:bookmarkEnd w:id="2"/>
    </w:p>
    <w:p w:rsidR="00CF5501" w:rsidRPr="00CF5501" w:rsidRDefault="00056A0A" w:rsidP="00CF5501">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6" type="#_x0000_t98" style="position:absolute;left:0;text-align:left;margin-left:21pt;margin-top:14.85pt;width:453pt;height:154.1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CF5501" w:rsidRDefault="00CF5501" w:rsidP="00CF5501">
                  <w:pPr>
                    <w:spacing w:line="360" w:lineRule="auto"/>
                    <w:jc w:val="center"/>
                    <w:rPr>
                      <w:rFonts w:cs="Arial"/>
                      <w:b/>
                      <w:sz w:val="28"/>
                      <w:szCs w:val="28"/>
                    </w:rPr>
                  </w:pPr>
                  <w:r w:rsidRPr="00861182">
                    <w:rPr>
                      <w:rFonts w:cs="Arial"/>
                      <w:b/>
                      <w:sz w:val="28"/>
                      <w:szCs w:val="28"/>
                    </w:rPr>
                    <w:t xml:space="preserve">RAPPORT  </w:t>
                  </w:r>
                  <w:r w:rsidR="006B1817">
                    <w:rPr>
                      <w:rFonts w:cs="Arial"/>
                      <w:b/>
                      <w:sz w:val="28"/>
                      <w:szCs w:val="28"/>
                    </w:rPr>
                    <w:t xml:space="preserve">DEFINITIF </w:t>
                  </w:r>
                  <w:r w:rsidRPr="00861182">
                    <w:rPr>
                      <w:rFonts w:cs="Arial"/>
                      <w:b/>
                      <w:sz w:val="28"/>
                      <w:szCs w:val="28"/>
                    </w:rPr>
                    <w:t>D’ETUDES DE FAISABILITE ET D’ELABORATION DES PLANS D’AMENAGEMENT DES SITES TOURISTIQUES DE LA COMMUNE DE BASSILA</w:t>
                  </w:r>
                  <w:r w:rsidR="00FD0DDA">
                    <w:rPr>
                      <w:rFonts w:cs="Arial"/>
                      <w:b/>
                      <w:sz w:val="28"/>
                      <w:szCs w:val="28"/>
                    </w:rPr>
                    <w:t> :</w:t>
                  </w:r>
                </w:p>
                <w:p w:rsidR="00FD0DDA" w:rsidRPr="00861182" w:rsidRDefault="00FD0DDA" w:rsidP="00CF5501">
                  <w:pPr>
                    <w:spacing w:line="360" w:lineRule="auto"/>
                    <w:jc w:val="center"/>
                    <w:rPr>
                      <w:rFonts w:cs="Arial"/>
                      <w:b/>
                      <w:sz w:val="28"/>
                      <w:szCs w:val="28"/>
                    </w:rPr>
                  </w:pPr>
                  <w:r>
                    <w:rPr>
                      <w:rFonts w:cs="Arial"/>
                      <w:b/>
                      <w:sz w:val="28"/>
                      <w:szCs w:val="28"/>
                    </w:rPr>
                    <w:t>SITE MONT KELINA</w:t>
                  </w:r>
                </w:p>
              </w:txbxContent>
            </v:textbox>
          </v:shape>
        </w:pict>
      </w:r>
      <w:r w:rsidR="00CF5501" w:rsidRPr="00CF5501">
        <w:rPr>
          <w:rFonts w:ascii="Calibri" w:eastAsia="Calibri" w:hAnsi="Calibri"/>
          <w:b/>
          <w:sz w:val="20"/>
          <w:szCs w:val="22"/>
          <w:vertAlign w:val="baseline"/>
          <w:lang w:eastAsia="en-US"/>
        </w:rPr>
        <w:t xml:space="preserve">                                                                                      *********************</w:t>
      </w:r>
    </w:p>
    <w:p w:rsidR="00CF5501" w:rsidRPr="00CF5501" w:rsidRDefault="00CF5501" w:rsidP="00CF5501">
      <w:pPr>
        <w:spacing w:line="360" w:lineRule="auto"/>
        <w:jc w:val="both"/>
        <w:rPr>
          <w:rFonts w:eastAsia="Calibri" w:cs="Arial"/>
          <w:szCs w:val="22"/>
          <w:vertAlign w:val="baseline"/>
          <w:lang w:eastAsia="en-US"/>
        </w:rPr>
      </w:pPr>
    </w:p>
    <w:p w:rsidR="00CF5501" w:rsidRPr="00CF5501" w:rsidRDefault="00CF5501" w:rsidP="00CF5501">
      <w:pPr>
        <w:tabs>
          <w:tab w:val="left" w:pos="2250"/>
        </w:tabs>
        <w:spacing w:after="160" w:line="360" w:lineRule="auto"/>
        <w:jc w:val="both"/>
        <w:rPr>
          <w:rFonts w:eastAsia="Calibri" w:cs="Arial"/>
          <w:szCs w:val="22"/>
          <w:vertAlign w:val="baseline"/>
          <w:lang w:eastAsia="en-US"/>
        </w:rPr>
      </w:pPr>
      <w:r w:rsidRPr="00CF5501">
        <w:rPr>
          <w:rFonts w:eastAsia="Calibri" w:cs="Arial"/>
          <w:szCs w:val="22"/>
          <w:vertAlign w:val="baseline"/>
          <w:lang w:eastAsia="en-US"/>
        </w:rPr>
        <w:tab/>
      </w:r>
    </w:p>
    <w:p w:rsidR="00CF5501" w:rsidRPr="00CF5501" w:rsidRDefault="00CF5501" w:rsidP="00CF5501">
      <w:pPr>
        <w:tabs>
          <w:tab w:val="left" w:pos="2250"/>
        </w:tabs>
        <w:spacing w:after="160" w:line="360" w:lineRule="auto"/>
        <w:jc w:val="both"/>
        <w:rPr>
          <w:rFonts w:eastAsia="Calibri" w:cs="Arial"/>
          <w:szCs w:val="22"/>
          <w:vertAlign w:val="baseline"/>
          <w:lang w:eastAsia="en-US"/>
        </w:rPr>
      </w:pPr>
    </w:p>
    <w:p w:rsidR="00CF5501" w:rsidRPr="00CF5501" w:rsidRDefault="00CF5501" w:rsidP="00CF5501">
      <w:pPr>
        <w:tabs>
          <w:tab w:val="left" w:pos="2250"/>
        </w:tabs>
        <w:spacing w:after="160" w:line="360" w:lineRule="auto"/>
        <w:jc w:val="both"/>
        <w:rPr>
          <w:rFonts w:eastAsia="Calibri" w:cs="Arial"/>
          <w:szCs w:val="22"/>
          <w:vertAlign w:val="baseline"/>
          <w:lang w:eastAsia="en-US"/>
        </w:rPr>
      </w:pPr>
    </w:p>
    <w:p w:rsidR="00CF5501" w:rsidRPr="00CF5501" w:rsidRDefault="00CF5501" w:rsidP="00CF5501">
      <w:pPr>
        <w:tabs>
          <w:tab w:val="left" w:pos="2250"/>
        </w:tabs>
        <w:spacing w:after="160" w:line="360" w:lineRule="auto"/>
        <w:jc w:val="both"/>
        <w:rPr>
          <w:rFonts w:eastAsia="Calibri" w:cs="Arial"/>
          <w:szCs w:val="22"/>
          <w:vertAlign w:val="baseline"/>
          <w:lang w:eastAsia="en-US"/>
        </w:rPr>
      </w:pPr>
    </w:p>
    <w:p w:rsidR="00CF5501" w:rsidRPr="00CF5501" w:rsidRDefault="00CF5501" w:rsidP="00CF5501">
      <w:pPr>
        <w:tabs>
          <w:tab w:val="left" w:pos="2250"/>
        </w:tabs>
        <w:spacing w:after="160" w:line="360" w:lineRule="auto"/>
        <w:jc w:val="both"/>
        <w:rPr>
          <w:rFonts w:eastAsia="Calibri" w:cs="Arial"/>
          <w:szCs w:val="22"/>
          <w:vertAlign w:val="baseline"/>
          <w:lang w:eastAsia="en-US"/>
        </w:rPr>
      </w:pPr>
    </w:p>
    <w:p w:rsidR="00CF5501" w:rsidRPr="00CF5501" w:rsidRDefault="00A60C16" w:rsidP="00A60C16">
      <w:pPr>
        <w:tabs>
          <w:tab w:val="left" w:pos="2250"/>
        </w:tabs>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343650" cy="3067050"/>
            <wp:effectExtent l="1905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a:stretch>
                      <a:fillRect/>
                    </a:stretch>
                  </pic:blipFill>
                  <pic:spPr bwMode="auto">
                    <a:xfrm>
                      <a:off x="0" y="0"/>
                      <a:ext cx="6343650" cy="3067050"/>
                    </a:xfrm>
                    <a:prstGeom prst="rect">
                      <a:avLst/>
                    </a:prstGeom>
                    <a:noFill/>
                    <a:ln w="9525">
                      <a:noFill/>
                      <a:miter lim="800000"/>
                      <a:headEnd/>
                      <a:tailEnd/>
                    </a:ln>
                  </pic:spPr>
                </pic:pic>
              </a:graphicData>
            </a:graphic>
          </wp:inline>
        </w:drawing>
      </w:r>
    </w:p>
    <w:p w:rsidR="00CF5501" w:rsidRPr="00CF5501" w:rsidRDefault="00056A0A" w:rsidP="00CF5501">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91"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5"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4"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3"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2"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CF5501" w:rsidRDefault="00CF5501" w:rsidP="00CF5501">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CF5501" w:rsidRPr="00CF5501">
        <w:rPr>
          <w:rFonts w:eastAsia="Calibri" w:cs="Arial"/>
          <w:b/>
          <w:sz w:val="21"/>
          <w:szCs w:val="22"/>
          <w:vertAlign w:val="baseline"/>
          <w:lang w:eastAsia="en-US"/>
        </w:rPr>
        <w:t>Réalisé par:</w:t>
      </w:r>
    </w:p>
    <w:p w:rsidR="00CF5501" w:rsidRPr="00CF5501" w:rsidRDefault="00CF5501" w:rsidP="00CF5501">
      <w:pPr>
        <w:spacing w:before="51" w:after="160" w:line="259" w:lineRule="auto"/>
        <w:ind w:left="396"/>
        <w:rPr>
          <w:rFonts w:eastAsia="Calibri" w:cs="Arial"/>
          <w:b/>
          <w:sz w:val="18"/>
          <w:szCs w:val="22"/>
          <w:vertAlign w:val="baseline"/>
          <w:lang w:eastAsia="en-US"/>
        </w:rPr>
      </w:pPr>
      <w:r w:rsidRPr="00CF5501">
        <w:rPr>
          <w:rFonts w:eastAsia="Calibri" w:cs="Arial"/>
          <w:b/>
          <w:sz w:val="18"/>
          <w:szCs w:val="22"/>
          <w:vertAlign w:val="baseline"/>
          <w:lang w:eastAsia="en-US"/>
        </w:rPr>
        <w:t>Tél: (+229) 95 11 87 83</w:t>
      </w:r>
    </w:p>
    <w:p w:rsidR="00CF5501" w:rsidRPr="00CF5501" w:rsidRDefault="00CF5501" w:rsidP="00CF5501">
      <w:pPr>
        <w:spacing w:before="43" w:after="160" w:line="259" w:lineRule="auto"/>
        <w:ind w:left="396"/>
        <w:rPr>
          <w:rFonts w:eastAsia="Calibri" w:cs="Arial"/>
          <w:b/>
          <w:sz w:val="18"/>
          <w:szCs w:val="22"/>
          <w:vertAlign w:val="baseline"/>
          <w:lang w:eastAsia="en-US"/>
        </w:rPr>
      </w:pPr>
      <w:r w:rsidRPr="00CF5501">
        <w:rPr>
          <w:rFonts w:eastAsia="Calibri" w:cs="Arial"/>
          <w:b/>
          <w:sz w:val="18"/>
          <w:szCs w:val="22"/>
          <w:vertAlign w:val="baseline"/>
          <w:lang w:eastAsia="en-US"/>
        </w:rPr>
        <w:t xml:space="preserve">E-mail: </w:t>
      </w:r>
      <w:hyperlink r:id="rId56">
        <w:r w:rsidRPr="00CF5501">
          <w:rPr>
            <w:rFonts w:eastAsia="Calibri" w:cs="Arial"/>
            <w:b/>
            <w:sz w:val="18"/>
            <w:szCs w:val="22"/>
            <w:vertAlign w:val="baseline"/>
            <w:lang w:eastAsia="en-US"/>
          </w:rPr>
          <w:t>secofibenin@gmail.com</w:t>
        </w:r>
      </w:hyperlink>
    </w:p>
    <w:p w:rsidR="00CF5501" w:rsidRPr="00CF5501" w:rsidRDefault="001139A7" w:rsidP="00CF5501">
      <w:pPr>
        <w:spacing w:before="41" w:after="160" w:line="259" w:lineRule="auto"/>
        <w:ind w:left="4419"/>
        <w:rPr>
          <w:rFonts w:eastAsia="Calibri" w:cs="Arial"/>
          <w:sz w:val="20"/>
          <w:szCs w:val="22"/>
          <w:vertAlign w:val="baseline"/>
          <w:lang w:eastAsia="en-US"/>
        </w:rPr>
        <w:sectPr w:rsidR="00CF5501" w:rsidRPr="00CF5501"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CF5501" w:rsidRPr="00CF5501">
        <w:rPr>
          <w:rFonts w:eastAsia="Calibri" w:cs="Arial"/>
          <w:b/>
          <w:i/>
          <w:spacing w:val="58"/>
          <w:sz w:val="20"/>
          <w:szCs w:val="22"/>
          <w:vertAlign w:val="baseline"/>
          <w:lang w:eastAsia="en-US"/>
        </w:rPr>
        <w:t xml:space="preserve"> </w:t>
      </w:r>
      <w:r w:rsidR="00CF5501" w:rsidRPr="00CF5501">
        <w:rPr>
          <w:rFonts w:eastAsia="Calibri" w:cs="Arial"/>
          <w:b/>
          <w:i/>
          <w:sz w:val="20"/>
          <w:szCs w:val="22"/>
          <w:vertAlign w:val="baseline"/>
          <w:lang w:eastAsia="en-US"/>
        </w:rPr>
        <w:t>2021</w:t>
      </w:r>
    </w:p>
    <w:p w:rsidR="006C422C" w:rsidRPr="00351235" w:rsidRDefault="006C422C" w:rsidP="00351235">
      <w:pPr>
        <w:pStyle w:val="Titre1"/>
        <w:spacing w:line="360" w:lineRule="auto"/>
        <w:ind w:left="0" w:firstLine="0"/>
        <w:rPr>
          <w:rFonts w:ascii="Arial" w:hAnsi="Arial"/>
          <w:sz w:val="24"/>
          <w:szCs w:val="24"/>
        </w:rPr>
      </w:pPr>
      <w:r w:rsidRPr="00351235">
        <w:rPr>
          <w:rFonts w:ascii="Arial" w:hAnsi="Arial"/>
          <w:sz w:val="24"/>
          <w:szCs w:val="24"/>
        </w:rPr>
        <w:lastRenderedPageBreak/>
        <w:t>Avant-propos/remerciements</w:t>
      </w:r>
      <w:bookmarkEnd w:id="0"/>
    </w:p>
    <w:p w:rsidR="006C422C" w:rsidRPr="00351235" w:rsidRDefault="006C422C" w:rsidP="00351235">
      <w:pPr>
        <w:autoSpaceDE w:val="0"/>
        <w:autoSpaceDN w:val="0"/>
        <w:adjustRightInd w:val="0"/>
        <w:spacing w:before="120" w:after="120" w:line="360" w:lineRule="auto"/>
        <w:jc w:val="both"/>
        <w:rPr>
          <w:rFonts w:cs="Arial"/>
          <w:sz w:val="24"/>
          <w:szCs w:val="24"/>
          <w:vertAlign w:val="baseline"/>
        </w:rPr>
      </w:pPr>
      <w:r w:rsidRPr="00351235">
        <w:rPr>
          <w:rFonts w:cs="Arial"/>
          <w:sz w:val="24"/>
          <w:szCs w:val="24"/>
          <w:vertAlign w:val="baseline"/>
        </w:rPr>
        <w:t xml:space="preserve">L’étude de </w:t>
      </w:r>
      <w:r w:rsidR="00CE3E93" w:rsidRPr="00351235">
        <w:rPr>
          <w:rFonts w:cs="Arial"/>
          <w:sz w:val="24"/>
          <w:szCs w:val="24"/>
          <w:vertAlign w:val="baseline"/>
        </w:rPr>
        <w:t>faisabilité</w:t>
      </w:r>
      <w:r w:rsidRPr="00351235">
        <w:rPr>
          <w:rFonts w:cs="Arial"/>
          <w:sz w:val="24"/>
          <w:szCs w:val="24"/>
          <w:vertAlign w:val="baseline"/>
        </w:rPr>
        <w:t xml:space="preserve"> et </w:t>
      </w:r>
      <w:r w:rsidR="00CE3E93" w:rsidRPr="00351235">
        <w:rPr>
          <w:rFonts w:cs="Arial"/>
          <w:sz w:val="24"/>
          <w:szCs w:val="24"/>
          <w:vertAlign w:val="baseline"/>
        </w:rPr>
        <w:t>élaboration</w:t>
      </w:r>
      <w:r w:rsidRPr="00351235">
        <w:rPr>
          <w:rFonts w:cs="Arial"/>
          <w:sz w:val="24"/>
          <w:szCs w:val="24"/>
          <w:vertAlign w:val="baseline"/>
        </w:rPr>
        <w:t xml:space="preserve"> des p</w:t>
      </w:r>
      <w:r w:rsidR="00CE3E93" w:rsidRPr="00351235">
        <w:rPr>
          <w:rFonts w:cs="Arial"/>
          <w:sz w:val="24"/>
          <w:szCs w:val="24"/>
          <w:vertAlign w:val="baseline"/>
        </w:rPr>
        <w:t>l</w:t>
      </w:r>
      <w:r w:rsidRPr="00351235">
        <w:rPr>
          <w:rFonts w:cs="Arial"/>
          <w:sz w:val="24"/>
          <w:szCs w:val="24"/>
          <w:vertAlign w:val="baseline"/>
        </w:rPr>
        <w:t xml:space="preserve">ans d’aménagement </w:t>
      </w:r>
      <w:r w:rsidR="006F20B9" w:rsidRPr="00351235">
        <w:rPr>
          <w:rFonts w:cs="Arial"/>
          <w:sz w:val="24"/>
          <w:szCs w:val="24"/>
          <w:vertAlign w:val="baseline"/>
        </w:rPr>
        <w:t xml:space="preserve">du mont </w:t>
      </w:r>
      <w:proofErr w:type="spellStart"/>
      <w:r w:rsidR="006F20B9" w:rsidRPr="00351235">
        <w:rPr>
          <w:rFonts w:cs="Arial"/>
          <w:sz w:val="24"/>
          <w:szCs w:val="24"/>
          <w:vertAlign w:val="baseline"/>
        </w:rPr>
        <w:t>Kélina</w:t>
      </w:r>
      <w:proofErr w:type="spellEnd"/>
      <w:r w:rsidRPr="00351235">
        <w:rPr>
          <w:rFonts w:cs="Arial"/>
          <w:sz w:val="24"/>
          <w:szCs w:val="24"/>
          <w:vertAlign w:val="baseline"/>
        </w:rPr>
        <w:t xml:space="preserve"> a été élaboré par le cabinet d’étude </w:t>
      </w:r>
      <w:r w:rsidR="00CE3E93" w:rsidRPr="00351235">
        <w:rPr>
          <w:rFonts w:cs="Arial"/>
          <w:b/>
          <w:sz w:val="24"/>
          <w:szCs w:val="24"/>
          <w:vertAlign w:val="baseline"/>
        </w:rPr>
        <w:t>SECOFI</w:t>
      </w:r>
      <w:r w:rsidR="00351235">
        <w:rPr>
          <w:rFonts w:cs="Arial"/>
          <w:b/>
          <w:sz w:val="24"/>
          <w:szCs w:val="24"/>
          <w:vertAlign w:val="baseline"/>
        </w:rPr>
        <w:t xml:space="preserve"> BENIN SARL</w:t>
      </w:r>
      <w:r w:rsidR="00CE3E93" w:rsidRPr="00351235">
        <w:rPr>
          <w:rFonts w:cs="Arial"/>
          <w:b/>
          <w:sz w:val="24"/>
          <w:szCs w:val="24"/>
          <w:vertAlign w:val="baseline"/>
        </w:rPr>
        <w:t xml:space="preserve"> </w:t>
      </w:r>
      <w:r w:rsidRPr="00351235">
        <w:rPr>
          <w:rFonts w:cs="Arial"/>
          <w:sz w:val="24"/>
          <w:szCs w:val="24"/>
          <w:vertAlign w:val="baseline"/>
        </w:rPr>
        <w:t>avec l’appui technique  de :</w:t>
      </w:r>
    </w:p>
    <w:p w:rsidR="006C422C" w:rsidRPr="00351235" w:rsidRDefault="006C422C" w:rsidP="00351235">
      <w:pPr>
        <w:numPr>
          <w:ilvl w:val="0"/>
          <w:numId w:val="1"/>
        </w:numPr>
        <w:autoSpaceDE w:val="0"/>
        <w:autoSpaceDN w:val="0"/>
        <w:adjustRightInd w:val="0"/>
        <w:spacing w:before="120" w:after="120" w:line="360" w:lineRule="auto"/>
        <w:ind w:left="709" w:hanging="283"/>
        <w:jc w:val="both"/>
        <w:rPr>
          <w:rFonts w:cs="Arial"/>
          <w:szCs w:val="22"/>
          <w:vertAlign w:val="baseline"/>
        </w:rPr>
      </w:pPr>
      <w:r w:rsidRPr="00351235">
        <w:rPr>
          <w:rFonts w:cs="Arial"/>
          <w:b/>
          <w:szCs w:val="22"/>
          <w:vertAlign w:val="baseline"/>
        </w:rPr>
        <w:t xml:space="preserve">Colonel Théophile KAKPO, </w:t>
      </w:r>
      <w:r w:rsidRPr="00351235">
        <w:rPr>
          <w:rFonts w:cs="Arial"/>
          <w:szCs w:val="22"/>
          <w:vertAlign w:val="baseline"/>
        </w:rPr>
        <w:t xml:space="preserve">Directeur Général des Forêts et des Ressources Naturelles, (DGFRN) </w:t>
      </w:r>
    </w:p>
    <w:p w:rsidR="006C422C" w:rsidRPr="00351235" w:rsidRDefault="006C422C" w:rsidP="00351235">
      <w:pPr>
        <w:numPr>
          <w:ilvl w:val="0"/>
          <w:numId w:val="1"/>
        </w:numPr>
        <w:autoSpaceDE w:val="0"/>
        <w:autoSpaceDN w:val="0"/>
        <w:adjustRightInd w:val="0"/>
        <w:spacing w:before="120" w:after="120" w:line="360" w:lineRule="auto"/>
        <w:ind w:left="709" w:hanging="283"/>
        <w:jc w:val="both"/>
        <w:rPr>
          <w:rFonts w:cs="Arial"/>
          <w:szCs w:val="22"/>
          <w:vertAlign w:val="baseline"/>
        </w:rPr>
      </w:pPr>
      <w:r w:rsidRPr="00351235">
        <w:rPr>
          <w:rFonts w:cs="Arial"/>
          <w:b/>
          <w:szCs w:val="22"/>
          <w:vertAlign w:val="baseline"/>
        </w:rPr>
        <w:t>Mr Evariste ALOHOU</w:t>
      </w:r>
      <w:r w:rsidRPr="00351235">
        <w:rPr>
          <w:rFonts w:cs="Arial"/>
          <w:szCs w:val="22"/>
          <w:vertAlign w:val="baseline"/>
        </w:rPr>
        <w:t>, Coordonnateur du  projet d’Intégration des Forêts Sacrées dans le Système des Aires Protégées (PIFSAP)</w:t>
      </w:r>
    </w:p>
    <w:p w:rsidR="006C422C" w:rsidRPr="00351235" w:rsidRDefault="006C422C" w:rsidP="00351235">
      <w:pPr>
        <w:numPr>
          <w:ilvl w:val="0"/>
          <w:numId w:val="1"/>
        </w:numPr>
        <w:autoSpaceDE w:val="0"/>
        <w:autoSpaceDN w:val="0"/>
        <w:adjustRightInd w:val="0"/>
        <w:spacing w:before="120" w:after="120" w:line="360" w:lineRule="auto"/>
        <w:ind w:left="709" w:hanging="283"/>
        <w:jc w:val="both"/>
        <w:rPr>
          <w:rFonts w:cs="Arial"/>
          <w:szCs w:val="22"/>
          <w:vertAlign w:val="baseline"/>
        </w:rPr>
      </w:pPr>
      <w:r w:rsidRPr="00351235">
        <w:rPr>
          <w:rFonts w:cs="Arial"/>
          <w:b/>
          <w:szCs w:val="22"/>
          <w:vertAlign w:val="baseline"/>
        </w:rPr>
        <w:t xml:space="preserve">Lieutenant Paul KIKI, </w:t>
      </w:r>
      <w:r w:rsidRPr="00351235">
        <w:rPr>
          <w:rFonts w:cs="Arial"/>
          <w:szCs w:val="22"/>
          <w:vertAlign w:val="baseline"/>
        </w:rPr>
        <w:t>Responsable Suivi/Evaluation</w:t>
      </w:r>
    </w:p>
    <w:p w:rsidR="006C422C" w:rsidRPr="00351235" w:rsidRDefault="006C422C" w:rsidP="00351235">
      <w:pPr>
        <w:numPr>
          <w:ilvl w:val="0"/>
          <w:numId w:val="1"/>
        </w:numPr>
        <w:autoSpaceDE w:val="0"/>
        <w:autoSpaceDN w:val="0"/>
        <w:adjustRightInd w:val="0"/>
        <w:spacing w:before="120" w:after="120" w:line="360" w:lineRule="auto"/>
        <w:ind w:left="709" w:hanging="283"/>
        <w:jc w:val="both"/>
        <w:rPr>
          <w:rFonts w:cs="Arial"/>
          <w:szCs w:val="22"/>
          <w:vertAlign w:val="baseline"/>
        </w:rPr>
      </w:pPr>
      <w:r w:rsidRPr="00351235">
        <w:rPr>
          <w:rFonts w:cs="Arial"/>
          <w:b/>
          <w:szCs w:val="22"/>
          <w:vertAlign w:val="baseline"/>
        </w:rPr>
        <w:t xml:space="preserve">Des cadres de la Direction Générale des Forêts et des Ressources Naturelles : </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Commandant </w:t>
      </w:r>
      <w:proofErr w:type="spellStart"/>
      <w:r w:rsidRPr="00351235">
        <w:rPr>
          <w:rFonts w:cs="Arial"/>
          <w:b/>
          <w:szCs w:val="22"/>
          <w:vertAlign w:val="baseline"/>
        </w:rPr>
        <w:t>Séko</w:t>
      </w:r>
      <w:proofErr w:type="spellEnd"/>
      <w:r w:rsidRPr="00351235">
        <w:rPr>
          <w:rFonts w:cs="Arial"/>
          <w:b/>
          <w:szCs w:val="22"/>
          <w:vertAlign w:val="baseline"/>
        </w:rPr>
        <w:t xml:space="preserve"> N’GOYE</w:t>
      </w:r>
      <w:r w:rsidRPr="00351235">
        <w:rPr>
          <w:rFonts w:cs="Arial"/>
          <w:szCs w:val="22"/>
          <w:vertAlign w:val="baseline"/>
        </w:rPr>
        <w:t>, Chef Service Aménagement des Forêts et de la Protection de la Nature </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351235">
        <w:rPr>
          <w:rFonts w:cs="Arial"/>
          <w:b/>
          <w:szCs w:val="22"/>
          <w:vertAlign w:val="baseline"/>
        </w:rPr>
        <w:t>Dr Laurent DJODJOUWIN</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Capitaine Sylvain AKINDELE</w:t>
      </w:r>
      <w:r w:rsidRPr="00351235">
        <w:rPr>
          <w:rFonts w:cs="Arial"/>
          <w:szCs w:val="22"/>
          <w:vertAlign w:val="baseline"/>
        </w:rPr>
        <w:t xml:space="preserve">, Chef Division Aménagement et Gestion des Forêts Naturelles ; </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Capitaine  </w:t>
      </w:r>
      <w:proofErr w:type="spellStart"/>
      <w:r w:rsidRPr="00351235">
        <w:rPr>
          <w:rFonts w:cs="Arial"/>
          <w:b/>
          <w:szCs w:val="22"/>
          <w:vertAlign w:val="baseline"/>
        </w:rPr>
        <w:t>Huges</w:t>
      </w:r>
      <w:proofErr w:type="spellEnd"/>
      <w:r w:rsidRPr="00351235">
        <w:rPr>
          <w:rFonts w:cs="Arial"/>
          <w:b/>
          <w:szCs w:val="22"/>
          <w:vertAlign w:val="baseline"/>
        </w:rPr>
        <w:t xml:space="preserve"> AKPONA</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Capitaine </w:t>
      </w:r>
      <w:proofErr w:type="spellStart"/>
      <w:r w:rsidRPr="00351235">
        <w:rPr>
          <w:rFonts w:cs="Arial"/>
          <w:b/>
          <w:szCs w:val="22"/>
          <w:vertAlign w:val="baseline"/>
        </w:rPr>
        <w:t>Melkior</w:t>
      </w:r>
      <w:proofErr w:type="spellEnd"/>
      <w:r w:rsidRPr="00351235">
        <w:rPr>
          <w:rFonts w:cs="Arial"/>
          <w:b/>
          <w:szCs w:val="22"/>
          <w:vertAlign w:val="baseline"/>
        </w:rPr>
        <w:t xml:space="preserve"> KOUCHADE</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Lieutenant Laetitia HOUNDELO</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Lieutenant Gilles HOUNGBEDJI</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Lieutenant </w:t>
      </w:r>
      <w:proofErr w:type="spellStart"/>
      <w:r w:rsidRPr="00351235">
        <w:rPr>
          <w:rFonts w:cs="Arial"/>
          <w:b/>
          <w:szCs w:val="22"/>
          <w:vertAlign w:val="baseline"/>
        </w:rPr>
        <w:t>Holmès</w:t>
      </w:r>
      <w:proofErr w:type="spellEnd"/>
      <w:r w:rsidRPr="00351235">
        <w:rPr>
          <w:rFonts w:cs="Arial"/>
          <w:b/>
          <w:szCs w:val="22"/>
          <w:vertAlign w:val="baseline"/>
        </w:rPr>
        <w:t xml:space="preserve"> ZOHOUN</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Lieutenant Abel HINSON </w:t>
      </w:r>
    </w:p>
    <w:p w:rsidR="006C422C" w:rsidRPr="00351235" w:rsidRDefault="006C422C" w:rsidP="00351235">
      <w:pPr>
        <w:numPr>
          <w:ilvl w:val="0"/>
          <w:numId w:val="2"/>
        </w:numPr>
        <w:autoSpaceDE w:val="0"/>
        <w:autoSpaceDN w:val="0"/>
        <w:adjustRightInd w:val="0"/>
        <w:spacing w:before="120" w:after="120" w:line="360" w:lineRule="auto"/>
        <w:ind w:hanging="1156"/>
        <w:jc w:val="both"/>
        <w:rPr>
          <w:rFonts w:cs="Arial"/>
          <w:szCs w:val="22"/>
          <w:vertAlign w:val="baseline"/>
        </w:rPr>
      </w:pPr>
      <w:r w:rsidRPr="00351235">
        <w:rPr>
          <w:rFonts w:cs="Arial"/>
          <w:b/>
          <w:szCs w:val="22"/>
          <w:vertAlign w:val="baseline"/>
        </w:rPr>
        <w:t>Des cadres du secteur Privé :</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351235">
        <w:rPr>
          <w:rFonts w:cs="Arial"/>
          <w:b/>
          <w:szCs w:val="22"/>
          <w:vertAlign w:val="baseline"/>
        </w:rPr>
        <w:t xml:space="preserve">Mr. Vincent ATEGUI, Directeur, </w:t>
      </w:r>
      <w:r w:rsidRPr="00351235">
        <w:rPr>
          <w:rFonts w:cs="Arial"/>
          <w:szCs w:val="22"/>
          <w:vertAlign w:val="baseline"/>
        </w:rPr>
        <w:t>superviseur de la mission</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351235">
        <w:rPr>
          <w:rFonts w:cs="Arial"/>
          <w:b/>
          <w:szCs w:val="22"/>
          <w:vertAlign w:val="baseline"/>
        </w:rPr>
        <w:t xml:space="preserve">Mr. Jean DOSSOUMOU, </w:t>
      </w:r>
      <w:r w:rsidRPr="00351235">
        <w:rPr>
          <w:rFonts w:cs="Arial"/>
          <w:szCs w:val="22"/>
          <w:vertAlign w:val="baseline"/>
        </w:rPr>
        <w:t>Chef mission</w:t>
      </w:r>
    </w:p>
    <w:p w:rsidR="006C422C" w:rsidRPr="00351235" w:rsidRDefault="006C422C" w:rsidP="00351235">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351235">
        <w:rPr>
          <w:rFonts w:cs="Arial"/>
          <w:b/>
          <w:szCs w:val="22"/>
          <w:vertAlign w:val="baseline"/>
        </w:rPr>
        <w:t xml:space="preserve">Mr René AKPO ODJOU ODE  </w:t>
      </w:r>
    </w:p>
    <w:p w:rsidR="006C422C" w:rsidRPr="00351235" w:rsidRDefault="006C422C" w:rsidP="00351235">
      <w:pPr>
        <w:autoSpaceDE w:val="0"/>
        <w:autoSpaceDN w:val="0"/>
        <w:adjustRightInd w:val="0"/>
        <w:spacing w:before="120" w:after="120" w:line="360" w:lineRule="auto"/>
        <w:jc w:val="both"/>
        <w:rPr>
          <w:rFonts w:cs="Arial"/>
          <w:b/>
          <w:szCs w:val="22"/>
          <w:vertAlign w:val="baseline"/>
        </w:rPr>
      </w:pPr>
      <w:r w:rsidRPr="00351235">
        <w:rPr>
          <w:rFonts w:cs="Arial"/>
          <w:b/>
          <w:szCs w:val="22"/>
          <w:vertAlign w:val="baseline"/>
        </w:rPr>
        <w:t xml:space="preserve">L’équipe du Cabinet d’étude SETEM-BENIN, remercie  très sincèrement : </w:t>
      </w:r>
    </w:p>
    <w:p w:rsidR="004D7E2B" w:rsidRDefault="004D7E2B" w:rsidP="004D7E2B">
      <w:pPr>
        <w:numPr>
          <w:ilvl w:val="0"/>
          <w:numId w:val="44"/>
        </w:numPr>
        <w:spacing w:line="360" w:lineRule="auto"/>
        <w:ind w:left="502"/>
        <w:contextualSpacing/>
        <w:jc w:val="both"/>
        <w:rPr>
          <w:rFonts w:cs="Arial"/>
          <w:sz w:val="24"/>
          <w:szCs w:val="24"/>
          <w:vertAlign w:val="baseline"/>
        </w:rPr>
      </w:pPr>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4D7E2B" w:rsidRDefault="004D7E2B" w:rsidP="004D7E2B">
      <w:pPr>
        <w:numPr>
          <w:ilvl w:val="0"/>
          <w:numId w:val="44"/>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4D7E2B" w:rsidRDefault="004D7E2B" w:rsidP="004D7E2B">
      <w:pPr>
        <w:numPr>
          <w:ilvl w:val="0"/>
          <w:numId w:val="44"/>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4D7E2B" w:rsidRDefault="004D7E2B" w:rsidP="004D7E2B">
      <w:pPr>
        <w:numPr>
          <w:ilvl w:val="0"/>
          <w:numId w:val="44"/>
        </w:numPr>
        <w:spacing w:line="360" w:lineRule="auto"/>
        <w:ind w:left="502"/>
        <w:contextualSpacing/>
        <w:jc w:val="both"/>
        <w:rPr>
          <w:rFonts w:cs="Arial"/>
          <w:sz w:val="24"/>
          <w:szCs w:val="24"/>
          <w:vertAlign w:val="baseline"/>
        </w:rPr>
      </w:pPr>
      <w:r>
        <w:rPr>
          <w:rFonts w:cs="Arial"/>
          <w:sz w:val="24"/>
          <w:szCs w:val="24"/>
          <w:vertAlign w:val="baseline"/>
        </w:rPr>
        <w:t>M. OBROUM Mourad, Chef Division des Affaires Sociales et Culturelles (C/DASC).</w:t>
      </w:r>
    </w:p>
    <w:p w:rsidR="004D7E2B" w:rsidRDefault="004D7E2B" w:rsidP="004D7E2B">
      <w:pPr>
        <w:spacing w:line="360" w:lineRule="auto"/>
        <w:jc w:val="both"/>
        <w:rPr>
          <w:rFonts w:cs="Arial"/>
          <w:color w:val="FF0000"/>
          <w:sz w:val="24"/>
          <w:szCs w:val="24"/>
          <w:vertAlign w:val="baseline"/>
          <w:lang w:eastAsia="nl-NL"/>
        </w:rPr>
      </w:pPr>
    </w:p>
    <w:p w:rsidR="006C422C" w:rsidRPr="00351235" w:rsidRDefault="006C422C" w:rsidP="00351235">
      <w:pPr>
        <w:spacing w:line="360" w:lineRule="auto"/>
        <w:jc w:val="both"/>
        <w:rPr>
          <w:rFonts w:cs="Arial"/>
          <w:color w:val="FF0000"/>
          <w:sz w:val="24"/>
          <w:szCs w:val="24"/>
          <w:vertAlign w:val="baseline"/>
          <w:lang w:eastAsia="nl-NL"/>
        </w:rPr>
      </w:pPr>
    </w:p>
    <w:p w:rsidR="006C422C" w:rsidRPr="00351235" w:rsidRDefault="006C422C" w:rsidP="00351235">
      <w:pPr>
        <w:spacing w:line="360" w:lineRule="auto"/>
        <w:jc w:val="both"/>
        <w:rPr>
          <w:rFonts w:cs="Arial"/>
          <w:color w:val="FF0000"/>
          <w:sz w:val="24"/>
          <w:szCs w:val="24"/>
          <w:vertAlign w:val="baseline"/>
          <w:lang w:eastAsia="nl-NL"/>
        </w:rPr>
      </w:pPr>
    </w:p>
    <w:p w:rsidR="006C422C" w:rsidRPr="00351235" w:rsidRDefault="006C422C" w:rsidP="00351235">
      <w:pPr>
        <w:pStyle w:val="Titre1"/>
        <w:spacing w:line="360" w:lineRule="auto"/>
        <w:rPr>
          <w:rFonts w:ascii="Arial" w:hAnsi="Arial"/>
          <w:sz w:val="24"/>
          <w:szCs w:val="24"/>
        </w:rPr>
      </w:pPr>
      <w:bookmarkStart w:id="3" w:name="_Toc337635243"/>
      <w:bookmarkStart w:id="4" w:name="_Toc336429198"/>
      <w:r w:rsidRPr="00351235">
        <w:rPr>
          <w:rFonts w:ascii="Arial" w:hAnsi="Arial"/>
          <w:sz w:val="24"/>
          <w:szCs w:val="24"/>
        </w:rPr>
        <w:t>Sigles et acronymes</w:t>
      </w:r>
      <w:bookmarkEnd w:id="3"/>
      <w:bookmarkEnd w:id="4"/>
      <w:r w:rsidRPr="00351235">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AG</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Assemblée Générale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proofErr w:type="spellStart"/>
            <w:r w:rsidRPr="00351235">
              <w:rPr>
                <w:rFonts w:cs="Arial"/>
                <w:b/>
                <w:color w:val="000000"/>
                <w:sz w:val="24"/>
                <w:szCs w:val="24"/>
                <w:vertAlign w:val="baseline"/>
              </w:rPr>
              <w:t>AaGR</w:t>
            </w:r>
            <w:proofErr w:type="spellEnd"/>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Activités alternatives Génératrices de Revenus</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color w:val="000000"/>
                <w:sz w:val="24"/>
                <w:szCs w:val="24"/>
                <w:vertAlign w:val="baseline"/>
              </w:rPr>
              <w:t>CBDD</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Centre Béninois pour le Développement Durable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CCSI</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Comité Communal de Coordination et du Suivi de l’Intégration de la forêt sacrée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CLFS</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Comité Local de gestion de la Forêt sacrée</w:t>
            </w:r>
          </w:p>
        </w:tc>
      </w:tr>
      <w:tr w:rsidR="006C422C" w:rsidRPr="00351235" w:rsidTr="001139A7">
        <w:trPr>
          <w:trHeight w:val="332"/>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CQ</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Chef Quartier </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CV</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Chef Village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DBH</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Diamètre de Base à Hauteur d’homme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color w:val="000000"/>
                <w:sz w:val="24"/>
                <w:szCs w:val="24"/>
                <w:vertAlign w:val="baseline"/>
              </w:rPr>
            </w:pPr>
            <w:r w:rsidRPr="00351235">
              <w:rPr>
                <w:rFonts w:cs="Arial"/>
                <w:b/>
                <w:color w:val="000000"/>
                <w:sz w:val="24"/>
                <w:szCs w:val="24"/>
                <w:vertAlign w:val="baseline"/>
              </w:rPr>
              <w:t>DGFRN</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Direction Générale des Forêts et Ressources Naturelles</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sz w:val="24"/>
                <w:szCs w:val="24"/>
                <w:vertAlign w:val="baseline"/>
              </w:rPr>
            </w:pPr>
            <w:r w:rsidRPr="00351235">
              <w:rPr>
                <w:rFonts w:cs="Arial"/>
                <w:b/>
                <w:sz w:val="24"/>
                <w:szCs w:val="24"/>
                <w:vertAlign w:val="baseline"/>
              </w:rPr>
              <w:t>EIE</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Etude d’Impact Environnemental</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color w:val="000000"/>
                <w:sz w:val="24"/>
                <w:szCs w:val="24"/>
                <w:vertAlign w:val="baseline"/>
              </w:rPr>
              <w:t>FS </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Forêt Sacrée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GF</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Groupement de Femmes</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GRAAP</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Groupe de Recherche et d’Appui à l’Autopromotion Paysanne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IEC</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Information Éducation et Communication</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IMF</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Institution de Micro Finance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ISS</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Interviews Semi- Structurées</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MEHU</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Ministère de l’Environnement de l’Habitat et de l’Urbanisme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OCB</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Organisations Communautaires à la  Base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ONG</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Organisation Non Gouvernementale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PDC</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Plan de Développement Communal</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PFNL</w:t>
            </w:r>
          </w:p>
        </w:tc>
        <w:tc>
          <w:tcPr>
            <w:tcW w:w="4417" w:type="pct"/>
            <w:hideMark/>
          </w:tcPr>
          <w:p w:rsidR="006C422C" w:rsidRPr="00351235" w:rsidRDefault="006C422C" w:rsidP="00351235">
            <w:pPr>
              <w:spacing w:line="360" w:lineRule="auto"/>
              <w:ind w:left="163" w:hanging="163"/>
              <w:jc w:val="both"/>
              <w:rPr>
                <w:rFonts w:cs="Arial"/>
                <w:color w:val="000000"/>
                <w:sz w:val="24"/>
                <w:szCs w:val="24"/>
                <w:vertAlign w:val="baseline"/>
              </w:rPr>
            </w:pPr>
            <w:r w:rsidRPr="00351235">
              <w:rPr>
                <w:rFonts w:cs="Arial"/>
                <w:color w:val="000000"/>
                <w:sz w:val="24"/>
                <w:szCs w:val="24"/>
                <w:vertAlign w:val="baseline"/>
              </w:rPr>
              <w:t>: Produits Forestiers Non Ligneux</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PGES</w:t>
            </w:r>
          </w:p>
        </w:tc>
        <w:tc>
          <w:tcPr>
            <w:tcW w:w="4417" w:type="pct"/>
            <w:hideMark/>
          </w:tcPr>
          <w:p w:rsidR="006C422C" w:rsidRPr="00351235" w:rsidRDefault="006C422C" w:rsidP="00351235">
            <w:pPr>
              <w:spacing w:line="360" w:lineRule="auto"/>
              <w:ind w:left="163" w:hanging="163"/>
              <w:jc w:val="both"/>
              <w:rPr>
                <w:rFonts w:cs="Arial"/>
                <w:color w:val="000000"/>
                <w:sz w:val="24"/>
                <w:szCs w:val="24"/>
                <w:vertAlign w:val="baseline"/>
              </w:rPr>
            </w:pPr>
            <w:r w:rsidRPr="00351235">
              <w:rPr>
                <w:rFonts w:cs="Arial"/>
                <w:color w:val="000000"/>
                <w:sz w:val="24"/>
                <w:szCs w:val="24"/>
                <w:vertAlign w:val="baseline"/>
              </w:rPr>
              <w:t>: Plan de Gestion Environnementale et Sociale</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PIFSAP</w:t>
            </w:r>
          </w:p>
        </w:tc>
        <w:tc>
          <w:tcPr>
            <w:tcW w:w="4417" w:type="pct"/>
            <w:hideMark/>
          </w:tcPr>
          <w:p w:rsidR="006C422C" w:rsidRPr="00351235" w:rsidRDefault="006C422C" w:rsidP="00351235">
            <w:pPr>
              <w:spacing w:line="360" w:lineRule="auto"/>
              <w:ind w:left="163" w:hanging="163"/>
              <w:jc w:val="both"/>
              <w:rPr>
                <w:rFonts w:cs="Arial"/>
                <w:color w:val="000000"/>
                <w:sz w:val="24"/>
                <w:szCs w:val="24"/>
                <w:vertAlign w:val="baseline"/>
              </w:rPr>
            </w:pPr>
            <w:r w:rsidRPr="00351235">
              <w:rPr>
                <w:rFonts w:cs="Arial"/>
                <w:color w:val="000000"/>
                <w:sz w:val="24"/>
                <w:szCs w:val="24"/>
                <w:vertAlign w:val="baseline"/>
              </w:rPr>
              <w:t>: Projet d’Intégration des Forêts Sacrées dans les Aires Protégées</w:t>
            </w:r>
          </w:p>
        </w:tc>
      </w:tr>
      <w:tr w:rsidR="006C422C" w:rsidRPr="00351235" w:rsidTr="001139A7">
        <w:trPr>
          <w:trHeight w:val="300"/>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PNUD</w:t>
            </w:r>
          </w:p>
        </w:tc>
        <w:tc>
          <w:tcPr>
            <w:tcW w:w="4417" w:type="pct"/>
            <w:hideMark/>
          </w:tcPr>
          <w:p w:rsidR="006C422C" w:rsidRPr="00351235" w:rsidRDefault="006C422C" w:rsidP="00351235">
            <w:pPr>
              <w:spacing w:line="360" w:lineRule="auto"/>
              <w:ind w:left="163" w:hanging="163"/>
              <w:jc w:val="both"/>
              <w:rPr>
                <w:rFonts w:cs="Arial"/>
                <w:color w:val="000000"/>
                <w:sz w:val="24"/>
                <w:szCs w:val="24"/>
                <w:vertAlign w:val="baseline"/>
              </w:rPr>
            </w:pPr>
            <w:r w:rsidRPr="00351235">
              <w:rPr>
                <w:rFonts w:cs="Arial"/>
                <w:color w:val="000000"/>
                <w:sz w:val="24"/>
                <w:szCs w:val="24"/>
                <w:vertAlign w:val="baseline"/>
              </w:rPr>
              <w:t>: Programme des Nations Unies pour le Développement</w:t>
            </w:r>
          </w:p>
        </w:tc>
      </w:tr>
      <w:tr w:rsidR="006C422C" w:rsidRPr="00351235" w:rsidTr="001139A7">
        <w:trPr>
          <w:trHeight w:val="408"/>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RSCEPN</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Responsable de la Section Communale, de l’Environnement et de la Protection de la Nature</w:t>
            </w:r>
          </w:p>
        </w:tc>
      </w:tr>
      <w:tr w:rsidR="006C422C" w:rsidRPr="00351235" w:rsidTr="001139A7">
        <w:trPr>
          <w:trHeight w:val="286"/>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RGPH</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Recensement Général de la Population et de l’Habitat</w:t>
            </w:r>
          </w:p>
        </w:tc>
      </w:tr>
      <w:tr w:rsidR="006C422C" w:rsidRPr="00351235" w:rsidTr="001139A7">
        <w:trPr>
          <w:trHeight w:val="286"/>
        </w:trPr>
        <w:tc>
          <w:tcPr>
            <w:tcW w:w="583" w:type="pct"/>
            <w:hideMark/>
          </w:tcPr>
          <w:p w:rsidR="006C422C" w:rsidRPr="00351235" w:rsidRDefault="006C422C"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UICN</w:t>
            </w:r>
          </w:p>
        </w:tc>
        <w:tc>
          <w:tcPr>
            <w:tcW w:w="4417" w:type="pct"/>
            <w:hideMark/>
          </w:tcPr>
          <w:p w:rsidR="006C422C" w:rsidRPr="00351235" w:rsidRDefault="006C422C"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Union Mondiale pour la Protection de la Nature</w:t>
            </w:r>
          </w:p>
        </w:tc>
      </w:tr>
    </w:tbl>
    <w:p w:rsidR="006C422C" w:rsidRPr="00351235" w:rsidRDefault="006C422C" w:rsidP="00351235">
      <w:pPr>
        <w:spacing w:line="360" w:lineRule="auto"/>
        <w:jc w:val="both"/>
        <w:rPr>
          <w:rFonts w:cs="Arial"/>
          <w:sz w:val="24"/>
          <w:szCs w:val="24"/>
          <w:vertAlign w:val="baseline"/>
          <w:lang w:eastAsia="nl-NL"/>
        </w:rPr>
      </w:pPr>
    </w:p>
    <w:p w:rsidR="006C422C" w:rsidRPr="00351235" w:rsidRDefault="006C422C" w:rsidP="00351235">
      <w:pPr>
        <w:spacing w:line="360" w:lineRule="auto"/>
        <w:jc w:val="both"/>
        <w:rPr>
          <w:rFonts w:cs="Arial"/>
          <w:sz w:val="24"/>
          <w:szCs w:val="24"/>
          <w:vertAlign w:val="baseline"/>
          <w:lang w:eastAsia="nl-NL"/>
        </w:rPr>
      </w:pPr>
    </w:p>
    <w:p w:rsidR="006C422C" w:rsidRPr="00351235" w:rsidRDefault="006C422C" w:rsidP="003A4862">
      <w:pPr>
        <w:pStyle w:val="Titre1"/>
        <w:spacing w:line="360" w:lineRule="auto"/>
        <w:ind w:left="0" w:firstLine="0"/>
        <w:rPr>
          <w:rFonts w:ascii="Arial" w:hAnsi="Arial"/>
          <w:sz w:val="24"/>
          <w:szCs w:val="24"/>
        </w:rPr>
      </w:pPr>
      <w:bookmarkStart w:id="5" w:name="_Toc337635244"/>
      <w:bookmarkStart w:id="6" w:name="_Toc336429199"/>
      <w:r w:rsidRPr="00351235">
        <w:rPr>
          <w:rFonts w:ascii="Arial" w:hAnsi="Arial"/>
          <w:sz w:val="24"/>
          <w:szCs w:val="24"/>
        </w:rPr>
        <w:t>Définition de quelques termes</w:t>
      </w:r>
      <w:bookmarkEnd w:id="5"/>
      <w:bookmarkEnd w:id="6"/>
      <w:r w:rsidRPr="00351235">
        <w:rPr>
          <w:rFonts w:ascii="Arial" w:hAnsi="Arial"/>
          <w:sz w:val="24"/>
          <w:szCs w:val="24"/>
        </w:rPr>
        <w:t xml:space="preserve"> </w:t>
      </w:r>
    </w:p>
    <w:p w:rsidR="006C422C" w:rsidRPr="00351235" w:rsidRDefault="006C422C" w:rsidP="00351235">
      <w:pPr>
        <w:spacing w:before="120" w:after="200" w:line="360" w:lineRule="auto"/>
        <w:jc w:val="both"/>
        <w:rPr>
          <w:rFonts w:cs="Arial"/>
          <w:sz w:val="24"/>
          <w:szCs w:val="24"/>
          <w:vertAlign w:val="baseline"/>
        </w:rPr>
      </w:pPr>
      <w:r w:rsidRPr="00351235">
        <w:rPr>
          <w:rFonts w:cs="Arial"/>
          <w:b/>
          <w:sz w:val="24"/>
          <w:szCs w:val="24"/>
          <w:vertAlign w:val="baseline"/>
        </w:rPr>
        <w:t xml:space="preserve">Ecosystème : </w:t>
      </w:r>
      <w:r w:rsidRPr="00351235">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351235" w:rsidRDefault="006C422C" w:rsidP="00351235">
      <w:pPr>
        <w:spacing w:before="120" w:line="360" w:lineRule="auto"/>
        <w:jc w:val="both"/>
        <w:rPr>
          <w:rFonts w:cs="Arial"/>
          <w:sz w:val="24"/>
          <w:szCs w:val="24"/>
          <w:vertAlign w:val="baseline"/>
        </w:rPr>
      </w:pPr>
      <w:r w:rsidRPr="00351235">
        <w:rPr>
          <w:rFonts w:cs="Arial"/>
          <w:b/>
          <w:sz w:val="24"/>
          <w:szCs w:val="24"/>
          <w:vertAlign w:val="baseline"/>
        </w:rPr>
        <w:t xml:space="preserve">Environnement : </w:t>
      </w:r>
      <w:r w:rsidRPr="00351235">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351235" w:rsidRDefault="006C422C" w:rsidP="00351235">
      <w:pPr>
        <w:spacing w:before="120" w:line="360" w:lineRule="auto"/>
        <w:jc w:val="both"/>
        <w:rPr>
          <w:rFonts w:cs="Arial"/>
          <w:sz w:val="24"/>
          <w:szCs w:val="24"/>
          <w:vertAlign w:val="baseline"/>
        </w:rPr>
      </w:pPr>
      <w:r w:rsidRPr="00351235">
        <w:rPr>
          <w:rFonts w:cs="Arial"/>
          <w:b/>
          <w:sz w:val="24"/>
          <w:szCs w:val="24"/>
          <w:vertAlign w:val="baseline"/>
        </w:rPr>
        <w:t xml:space="preserve">Impact : </w:t>
      </w:r>
      <w:r w:rsidRPr="00351235">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351235">
        <w:rPr>
          <w:rFonts w:cs="Arial"/>
          <w:sz w:val="24"/>
          <w:szCs w:val="24"/>
          <w:vertAlign w:val="baseline"/>
        </w:rPr>
        <w:t>al.,</w:t>
      </w:r>
      <w:proofErr w:type="gramEnd"/>
      <w:r w:rsidRPr="00351235">
        <w:rPr>
          <w:rFonts w:cs="Arial"/>
          <w:sz w:val="24"/>
          <w:szCs w:val="24"/>
          <w:vertAlign w:val="baseline"/>
        </w:rPr>
        <w:t xml:space="preserve"> 1990).</w:t>
      </w:r>
    </w:p>
    <w:p w:rsidR="006C422C" w:rsidRPr="00351235" w:rsidRDefault="006C422C" w:rsidP="00351235">
      <w:pPr>
        <w:spacing w:before="120" w:after="120" w:line="360" w:lineRule="auto"/>
        <w:jc w:val="both"/>
        <w:rPr>
          <w:rFonts w:cs="Arial"/>
          <w:sz w:val="24"/>
          <w:szCs w:val="24"/>
          <w:vertAlign w:val="baseline"/>
        </w:rPr>
      </w:pPr>
      <w:r w:rsidRPr="00351235">
        <w:rPr>
          <w:rFonts w:cs="Arial"/>
          <w:b/>
          <w:sz w:val="24"/>
          <w:szCs w:val="24"/>
          <w:vertAlign w:val="baseline"/>
        </w:rPr>
        <w:t>Plan d’aménagement</w:t>
      </w:r>
      <w:r w:rsidRPr="00351235">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351235" w:rsidRDefault="006C422C" w:rsidP="00351235">
      <w:pPr>
        <w:spacing w:line="360" w:lineRule="auto"/>
        <w:jc w:val="both"/>
        <w:rPr>
          <w:rFonts w:cs="Arial"/>
          <w:sz w:val="24"/>
          <w:szCs w:val="24"/>
          <w:vertAlign w:val="baseline"/>
        </w:rPr>
      </w:pPr>
      <w:r w:rsidRPr="00351235">
        <w:rPr>
          <w:rFonts w:cs="Arial"/>
          <w:b/>
          <w:bCs/>
          <w:sz w:val="24"/>
          <w:szCs w:val="24"/>
          <w:vertAlign w:val="baseline"/>
        </w:rPr>
        <w:t>Plantation</w:t>
      </w:r>
      <w:r w:rsidRPr="00351235">
        <w:rPr>
          <w:rFonts w:cs="Arial"/>
          <w:bCs/>
          <w:sz w:val="24"/>
          <w:szCs w:val="24"/>
          <w:vertAlign w:val="baseline"/>
        </w:rPr>
        <w:t> : terrain recouvert d’une formation végétale à base d’arbres ou d’arbustes plantés de mains d’homme.</w:t>
      </w:r>
      <w:r w:rsidRPr="00351235">
        <w:rPr>
          <w:rFonts w:cs="Arial"/>
          <w:sz w:val="24"/>
          <w:szCs w:val="24"/>
          <w:vertAlign w:val="baseline"/>
        </w:rPr>
        <w:t xml:space="preserve">  </w:t>
      </w:r>
    </w:p>
    <w:p w:rsidR="006C422C" w:rsidRPr="00351235" w:rsidRDefault="006C422C" w:rsidP="00351235">
      <w:pPr>
        <w:spacing w:before="120" w:line="360" w:lineRule="auto"/>
        <w:jc w:val="both"/>
        <w:rPr>
          <w:rFonts w:cs="Arial"/>
          <w:sz w:val="24"/>
          <w:szCs w:val="24"/>
          <w:vertAlign w:val="baseline"/>
        </w:rPr>
      </w:pPr>
      <w:r w:rsidRPr="00351235">
        <w:rPr>
          <w:rFonts w:cs="Arial"/>
          <w:b/>
          <w:sz w:val="24"/>
          <w:szCs w:val="24"/>
          <w:vertAlign w:val="baseline"/>
        </w:rPr>
        <w:t>Série de protection</w:t>
      </w:r>
      <w:r w:rsidRPr="00351235">
        <w:rPr>
          <w:rFonts w:cs="Arial"/>
          <w:sz w:val="24"/>
          <w:szCs w:val="24"/>
          <w:vertAlign w:val="baseline"/>
        </w:rPr>
        <w:t xml:space="preserve"> : Dans le cas du présent PAGS, la série de protection </w:t>
      </w:r>
      <w:r w:rsidR="003A4862" w:rsidRPr="00351235">
        <w:rPr>
          <w:rFonts w:cs="Arial"/>
          <w:sz w:val="24"/>
          <w:szCs w:val="24"/>
          <w:vertAlign w:val="baseline"/>
        </w:rPr>
        <w:t>sous-entend</w:t>
      </w:r>
      <w:r w:rsidRPr="00351235">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351235" w:rsidRDefault="006C422C" w:rsidP="00351235">
      <w:pPr>
        <w:spacing w:before="120" w:line="360" w:lineRule="auto"/>
        <w:jc w:val="both"/>
        <w:rPr>
          <w:rFonts w:cs="Arial"/>
          <w:sz w:val="24"/>
          <w:szCs w:val="24"/>
          <w:vertAlign w:val="baseline"/>
        </w:rPr>
      </w:pPr>
      <w:r w:rsidRPr="00351235">
        <w:rPr>
          <w:rFonts w:cs="Arial"/>
          <w:b/>
          <w:sz w:val="24"/>
          <w:szCs w:val="24"/>
          <w:vertAlign w:val="baseline"/>
        </w:rPr>
        <w:t>Série agro forestière</w:t>
      </w:r>
      <w:r w:rsidRPr="00351235">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351235" w:rsidRDefault="006C422C" w:rsidP="00351235">
      <w:pPr>
        <w:spacing w:line="360" w:lineRule="auto"/>
        <w:jc w:val="both"/>
        <w:rPr>
          <w:rFonts w:cs="Arial"/>
          <w:sz w:val="24"/>
          <w:szCs w:val="24"/>
          <w:vertAlign w:val="baseline"/>
        </w:rPr>
      </w:pPr>
    </w:p>
    <w:p w:rsidR="006C422C" w:rsidRPr="00351235" w:rsidRDefault="006C422C" w:rsidP="00351235">
      <w:pPr>
        <w:numPr>
          <w:ilvl w:val="0"/>
          <w:numId w:val="4"/>
        </w:numPr>
        <w:spacing w:after="200" w:line="360" w:lineRule="auto"/>
        <w:jc w:val="both"/>
        <w:rPr>
          <w:rFonts w:cs="Arial"/>
          <w:sz w:val="24"/>
          <w:szCs w:val="24"/>
          <w:vertAlign w:val="baseline"/>
        </w:rPr>
      </w:pPr>
      <w:r w:rsidRPr="00351235">
        <w:rPr>
          <w:rFonts w:cs="Arial"/>
          <w:sz w:val="24"/>
          <w:szCs w:val="24"/>
          <w:vertAlign w:val="baseline"/>
        </w:rPr>
        <w:lastRenderedPageBreak/>
        <w:t>Une sous série de cultures ou portion du domaine forestier où les populations exercent illégalement ou sous autorisation les activités agricoles ;</w:t>
      </w:r>
    </w:p>
    <w:p w:rsidR="006C422C" w:rsidRPr="00351235" w:rsidRDefault="006C422C" w:rsidP="00351235">
      <w:pPr>
        <w:numPr>
          <w:ilvl w:val="0"/>
          <w:numId w:val="4"/>
        </w:numPr>
        <w:spacing w:after="200" w:line="360" w:lineRule="auto"/>
        <w:jc w:val="both"/>
        <w:rPr>
          <w:rFonts w:cs="Arial"/>
          <w:sz w:val="24"/>
          <w:szCs w:val="24"/>
          <w:vertAlign w:val="baseline"/>
        </w:rPr>
      </w:pPr>
      <w:r w:rsidRPr="00351235">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351235" w:rsidRDefault="006C422C" w:rsidP="00351235">
      <w:pPr>
        <w:spacing w:line="360" w:lineRule="auto"/>
        <w:jc w:val="both"/>
        <w:rPr>
          <w:rFonts w:cs="Arial"/>
          <w:sz w:val="24"/>
          <w:szCs w:val="24"/>
          <w:vertAlign w:val="baseline"/>
        </w:rPr>
      </w:pPr>
      <w:r w:rsidRPr="00351235">
        <w:rPr>
          <w:rFonts w:cs="Arial"/>
          <w:b/>
          <w:sz w:val="24"/>
          <w:szCs w:val="24"/>
          <w:vertAlign w:val="baseline"/>
        </w:rPr>
        <w:t>Série de production</w:t>
      </w:r>
      <w:r w:rsidRPr="00351235">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351235" w:rsidRDefault="006C422C" w:rsidP="00351235">
      <w:pPr>
        <w:spacing w:line="360" w:lineRule="auto"/>
        <w:jc w:val="both"/>
        <w:rPr>
          <w:rFonts w:cs="Arial"/>
          <w:sz w:val="24"/>
          <w:szCs w:val="24"/>
          <w:vertAlign w:val="baseline"/>
        </w:rPr>
      </w:pPr>
    </w:p>
    <w:p w:rsidR="006C422C" w:rsidRPr="00351235" w:rsidRDefault="006C422C" w:rsidP="00351235">
      <w:pPr>
        <w:spacing w:before="120" w:after="120" w:line="360" w:lineRule="auto"/>
        <w:jc w:val="both"/>
        <w:rPr>
          <w:rFonts w:cs="Arial"/>
          <w:sz w:val="24"/>
          <w:szCs w:val="24"/>
          <w:vertAlign w:val="baseline"/>
        </w:rPr>
      </w:pPr>
      <w:r w:rsidRPr="00351235">
        <w:rPr>
          <w:rFonts w:cs="Arial"/>
          <w:b/>
          <w:sz w:val="24"/>
          <w:szCs w:val="24"/>
          <w:vertAlign w:val="baseline"/>
        </w:rPr>
        <w:t>Village ou hameau limitrophe</w:t>
      </w:r>
      <w:r w:rsidRPr="00351235">
        <w:rPr>
          <w:rFonts w:cs="Arial"/>
          <w:sz w:val="24"/>
          <w:szCs w:val="24"/>
          <w:vertAlign w:val="baseline"/>
        </w:rPr>
        <w:t> : village ou hameau dont les limites/frontières territoriales sont communes aux limites de la forêt classée.</w:t>
      </w:r>
    </w:p>
    <w:p w:rsidR="006C422C" w:rsidRPr="00351235" w:rsidRDefault="006C422C" w:rsidP="00351235">
      <w:pPr>
        <w:spacing w:line="360" w:lineRule="auto"/>
        <w:jc w:val="both"/>
        <w:rPr>
          <w:rFonts w:cs="Arial"/>
          <w:sz w:val="24"/>
          <w:szCs w:val="24"/>
          <w:vertAlign w:val="baseline"/>
        </w:rPr>
      </w:pPr>
      <w:r w:rsidRPr="00351235">
        <w:rPr>
          <w:rFonts w:cs="Arial"/>
          <w:b/>
          <w:sz w:val="24"/>
          <w:szCs w:val="24"/>
          <w:vertAlign w:val="baseline"/>
        </w:rPr>
        <w:t>Village ou hameau riverain</w:t>
      </w:r>
      <w:r w:rsidRPr="00351235">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351235" w:rsidRDefault="006C422C" w:rsidP="00351235">
      <w:pPr>
        <w:spacing w:before="120" w:line="360" w:lineRule="auto"/>
        <w:jc w:val="both"/>
        <w:rPr>
          <w:rFonts w:cs="Arial"/>
          <w:color w:val="FF0000"/>
          <w:sz w:val="24"/>
          <w:szCs w:val="24"/>
          <w:vertAlign w:val="baseline"/>
        </w:rPr>
      </w:pPr>
      <w:r w:rsidRPr="00351235">
        <w:rPr>
          <w:rFonts w:cs="Arial"/>
          <w:color w:val="FF0000"/>
          <w:sz w:val="24"/>
          <w:szCs w:val="24"/>
          <w:vertAlign w:val="baseline"/>
        </w:rPr>
        <w:t>.</w:t>
      </w:r>
    </w:p>
    <w:p w:rsidR="006C422C" w:rsidRPr="00351235" w:rsidRDefault="006C422C" w:rsidP="00351235">
      <w:pPr>
        <w:pStyle w:val="Titre1"/>
        <w:spacing w:after="120" w:line="360" w:lineRule="auto"/>
        <w:rPr>
          <w:rFonts w:ascii="Arial" w:hAnsi="Arial"/>
          <w:sz w:val="24"/>
          <w:szCs w:val="24"/>
        </w:rPr>
      </w:pPr>
      <w:bookmarkStart w:id="7" w:name="_Toc337635246"/>
      <w:bookmarkStart w:id="8" w:name="_Toc336429201"/>
      <w:r w:rsidRPr="00351235">
        <w:rPr>
          <w:rFonts w:ascii="Arial" w:hAnsi="Arial"/>
          <w:sz w:val="24"/>
          <w:szCs w:val="24"/>
        </w:rPr>
        <w:t>Résumé du Plan</w:t>
      </w:r>
      <w:bookmarkEnd w:id="7"/>
      <w:bookmarkEnd w:id="8"/>
    </w:p>
    <w:p w:rsidR="007F1072" w:rsidRPr="00351235" w:rsidRDefault="003A4F44" w:rsidP="00351235">
      <w:pPr>
        <w:spacing w:before="120" w:after="120" w:line="360" w:lineRule="auto"/>
        <w:jc w:val="both"/>
        <w:rPr>
          <w:rFonts w:cs="Arial"/>
          <w:bCs/>
          <w:sz w:val="24"/>
          <w:szCs w:val="24"/>
          <w:vertAlign w:val="baseline"/>
        </w:rPr>
      </w:pPr>
      <w:r w:rsidRPr="00351235">
        <w:rPr>
          <w:rFonts w:cs="Arial"/>
          <w:bCs/>
          <w:sz w:val="24"/>
          <w:szCs w:val="24"/>
          <w:vertAlign w:val="baseline"/>
        </w:rPr>
        <w:t xml:space="preserve"> Le tourisme </w:t>
      </w:r>
      <w:r w:rsidR="00AB109E" w:rsidRPr="00351235">
        <w:rPr>
          <w:rFonts w:cs="Arial"/>
          <w:bCs/>
          <w:sz w:val="24"/>
          <w:szCs w:val="24"/>
          <w:vertAlign w:val="baseline"/>
        </w:rPr>
        <w:t>; l’une</w:t>
      </w:r>
      <w:r w:rsidRPr="00351235">
        <w:rPr>
          <w:rFonts w:cs="Arial"/>
          <w:bCs/>
          <w:sz w:val="24"/>
          <w:szCs w:val="24"/>
          <w:vertAlign w:val="baseline"/>
        </w:rPr>
        <w:t xml:space="preserve"> des activités du secteur </w:t>
      </w:r>
      <w:r w:rsidR="00AB109E" w:rsidRPr="00351235">
        <w:rPr>
          <w:rFonts w:cs="Arial"/>
          <w:bCs/>
          <w:sz w:val="24"/>
          <w:szCs w:val="24"/>
          <w:vertAlign w:val="baseline"/>
        </w:rPr>
        <w:t>tertiaire, se</w:t>
      </w:r>
      <w:r w:rsidRPr="00351235">
        <w:rPr>
          <w:rFonts w:cs="Arial"/>
          <w:bCs/>
          <w:sz w:val="24"/>
          <w:szCs w:val="24"/>
          <w:vertAlign w:val="baseline"/>
        </w:rPr>
        <w:t xml:space="preserve"> définit comme l’</w:t>
      </w:r>
      <w:r w:rsidR="00AB109E" w:rsidRPr="00351235">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351235">
        <w:rPr>
          <w:rFonts w:cs="Arial"/>
          <w:bCs/>
          <w:sz w:val="24"/>
          <w:szCs w:val="24"/>
          <w:vertAlign w:val="baseline"/>
        </w:rPr>
        <w:t>imensions physique</w:t>
      </w:r>
      <w:r w:rsidR="00AB109E" w:rsidRPr="00351235">
        <w:rPr>
          <w:rFonts w:cs="Arial"/>
          <w:bCs/>
          <w:sz w:val="24"/>
          <w:szCs w:val="24"/>
          <w:vertAlign w:val="baseline"/>
        </w:rPr>
        <w:t>, économique et socio-culturel</w:t>
      </w:r>
      <w:r w:rsidR="00454A5E" w:rsidRPr="00351235">
        <w:rPr>
          <w:rFonts w:cs="Arial"/>
          <w:bCs/>
          <w:sz w:val="24"/>
          <w:szCs w:val="24"/>
          <w:vertAlign w:val="baseline"/>
        </w:rPr>
        <w:t>le</w:t>
      </w:r>
      <w:r w:rsidR="00AB109E" w:rsidRPr="00351235">
        <w:rPr>
          <w:rFonts w:cs="Arial"/>
          <w:bCs/>
          <w:sz w:val="24"/>
          <w:szCs w:val="24"/>
          <w:vertAlign w:val="baseline"/>
        </w:rPr>
        <w:t xml:space="preserve">. </w:t>
      </w:r>
    </w:p>
    <w:p w:rsidR="00CF5DEB" w:rsidRPr="00351235" w:rsidRDefault="007F1072" w:rsidP="00351235">
      <w:pPr>
        <w:spacing w:before="120" w:after="120" w:line="360" w:lineRule="auto"/>
        <w:jc w:val="both"/>
        <w:rPr>
          <w:rFonts w:cs="Arial"/>
          <w:bCs/>
          <w:sz w:val="24"/>
          <w:szCs w:val="24"/>
          <w:vertAlign w:val="baseline"/>
        </w:rPr>
      </w:pPr>
      <w:r w:rsidRPr="00351235">
        <w:rPr>
          <w:rFonts w:cs="Arial"/>
          <w:bCs/>
          <w:sz w:val="24"/>
          <w:szCs w:val="24"/>
          <w:vertAlign w:val="baseline"/>
        </w:rPr>
        <w:t xml:space="preserve">Les sites touristiques de </w:t>
      </w:r>
      <w:proofErr w:type="spellStart"/>
      <w:r w:rsidRPr="00351235">
        <w:rPr>
          <w:rFonts w:cs="Arial"/>
          <w:bCs/>
          <w:sz w:val="24"/>
          <w:szCs w:val="24"/>
          <w:vertAlign w:val="baseline"/>
        </w:rPr>
        <w:t>Bassila</w:t>
      </w:r>
      <w:proofErr w:type="spellEnd"/>
      <w:r w:rsidRPr="00351235">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351235">
        <w:rPr>
          <w:rFonts w:cs="Arial"/>
          <w:bCs/>
          <w:sz w:val="24"/>
          <w:szCs w:val="24"/>
          <w:vertAlign w:val="baseline"/>
        </w:rPr>
        <w:t>à savoir :</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 xml:space="preserve">Grotte de </w:t>
      </w:r>
      <w:proofErr w:type="spellStart"/>
      <w:r w:rsidRPr="00351235">
        <w:rPr>
          <w:bCs/>
          <w:sz w:val="24"/>
          <w:szCs w:val="24"/>
          <w:vertAlign w:val="baseline"/>
        </w:rPr>
        <w:t>kadégué</w:t>
      </w:r>
      <w:proofErr w:type="spellEnd"/>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Mont KELINA</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 xml:space="preserve">Foret Sacrée </w:t>
      </w:r>
      <w:proofErr w:type="spellStart"/>
      <w:r w:rsidRPr="00351235">
        <w:rPr>
          <w:bCs/>
          <w:sz w:val="24"/>
          <w:szCs w:val="24"/>
          <w:vertAlign w:val="baseline"/>
        </w:rPr>
        <w:t>kikélé</w:t>
      </w:r>
      <w:proofErr w:type="spellEnd"/>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 xml:space="preserve">Mont </w:t>
      </w:r>
      <w:proofErr w:type="spellStart"/>
      <w:r w:rsidRPr="00351235">
        <w:rPr>
          <w:bCs/>
          <w:sz w:val="24"/>
          <w:szCs w:val="24"/>
          <w:vertAlign w:val="baseline"/>
        </w:rPr>
        <w:t>Sagborao</w:t>
      </w:r>
      <w:proofErr w:type="spellEnd"/>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Crane sacré</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Mausolée ALPHONSE</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lastRenderedPageBreak/>
        <w:t>Montage GUILAFO</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Montage d’OFORIYONOU</w:t>
      </w:r>
    </w:p>
    <w:p w:rsidR="00CF5DEB"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Montage d’OGOUTA GUEGUE</w:t>
      </w:r>
    </w:p>
    <w:p w:rsidR="006C422C" w:rsidRPr="00351235" w:rsidRDefault="00CF5DEB" w:rsidP="00351235">
      <w:pPr>
        <w:pStyle w:val="Paragraphedeliste"/>
        <w:numPr>
          <w:ilvl w:val="0"/>
          <w:numId w:val="28"/>
        </w:numPr>
        <w:spacing w:before="120" w:after="120" w:line="360" w:lineRule="auto"/>
        <w:jc w:val="both"/>
        <w:rPr>
          <w:bCs/>
          <w:sz w:val="24"/>
          <w:szCs w:val="24"/>
          <w:vertAlign w:val="baseline"/>
        </w:rPr>
      </w:pPr>
      <w:r w:rsidRPr="00351235">
        <w:rPr>
          <w:bCs/>
          <w:sz w:val="24"/>
          <w:szCs w:val="24"/>
          <w:vertAlign w:val="baseline"/>
        </w:rPr>
        <w:t>B</w:t>
      </w:r>
      <w:r w:rsidR="00BB41BC" w:rsidRPr="00351235">
        <w:rPr>
          <w:bCs/>
          <w:sz w:val="24"/>
          <w:szCs w:val="24"/>
          <w:vertAlign w:val="baseline"/>
        </w:rPr>
        <w:t>ARRAGE</w:t>
      </w:r>
    </w:p>
    <w:p w:rsidR="006C422C" w:rsidRPr="00351235" w:rsidRDefault="00FA0AAF" w:rsidP="00351235">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351235">
        <w:rPr>
          <w:bCs/>
          <w:sz w:val="24"/>
          <w:szCs w:val="24"/>
          <w:vertAlign w:val="baseline"/>
        </w:rPr>
        <w:t xml:space="preserve"> présent</w:t>
      </w:r>
      <w:r>
        <w:rPr>
          <w:bCs/>
          <w:sz w:val="24"/>
          <w:szCs w:val="24"/>
          <w:vertAlign w:val="baseline"/>
        </w:rPr>
        <w:t>e</w:t>
      </w:r>
      <w:r w:rsidR="006D64A5" w:rsidRPr="00351235">
        <w:rPr>
          <w:bCs/>
          <w:sz w:val="24"/>
          <w:szCs w:val="24"/>
          <w:vertAlign w:val="baseline"/>
        </w:rPr>
        <w:t xml:space="preserve"> étude de faisabilité et l</w:t>
      </w:r>
      <w:r w:rsidR="00BB41BC" w:rsidRPr="00351235">
        <w:rPr>
          <w:bCs/>
          <w:sz w:val="24"/>
          <w:szCs w:val="24"/>
          <w:vertAlign w:val="baseline"/>
        </w:rPr>
        <w:t>’élaboration des</w:t>
      </w:r>
      <w:r w:rsidR="006D64A5" w:rsidRPr="00351235">
        <w:rPr>
          <w:bCs/>
          <w:sz w:val="24"/>
          <w:szCs w:val="24"/>
          <w:vertAlign w:val="baseline"/>
        </w:rPr>
        <w:t xml:space="preserve"> plan</w:t>
      </w:r>
      <w:r w:rsidR="00BB41BC" w:rsidRPr="00351235">
        <w:rPr>
          <w:bCs/>
          <w:sz w:val="24"/>
          <w:szCs w:val="24"/>
          <w:vertAlign w:val="baseline"/>
        </w:rPr>
        <w:t>s</w:t>
      </w:r>
      <w:r w:rsidR="006D64A5" w:rsidRPr="00351235">
        <w:rPr>
          <w:bCs/>
          <w:sz w:val="24"/>
          <w:szCs w:val="24"/>
          <w:vertAlign w:val="baseline"/>
        </w:rPr>
        <w:t xml:space="preserve"> d’aménagement </w:t>
      </w:r>
      <w:r w:rsidR="006C422C" w:rsidRPr="00351235">
        <w:rPr>
          <w:bCs/>
          <w:sz w:val="24"/>
          <w:szCs w:val="24"/>
          <w:vertAlign w:val="baseline"/>
        </w:rPr>
        <w:t xml:space="preserve"> de c</w:t>
      </w:r>
      <w:r w:rsidR="00BB41BC" w:rsidRPr="00351235">
        <w:rPr>
          <w:bCs/>
          <w:sz w:val="24"/>
          <w:szCs w:val="24"/>
          <w:vertAlign w:val="baseline"/>
        </w:rPr>
        <w:t xml:space="preserve">es 10 sites </w:t>
      </w:r>
      <w:r w:rsidR="006D64A5" w:rsidRPr="00351235">
        <w:rPr>
          <w:bCs/>
          <w:sz w:val="24"/>
          <w:szCs w:val="24"/>
          <w:vertAlign w:val="baseline"/>
        </w:rPr>
        <w:t xml:space="preserve">initié par la </w:t>
      </w:r>
      <w:r w:rsidR="001139A7" w:rsidRPr="00351235">
        <w:rPr>
          <w:bCs/>
          <w:sz w:val="24"/>
          <w:szCs w:val="24"/>
          <w:vertAlign w:val="baseline"/>
        </w:rPr>
        <w:t>mairie,</w:t>
      </w:r>
      <w:r w:rsidR="006C422C" w:rsidRPr="00351235">
        <w:rPr>
          <w:bCs/>
          <w:sz w:val="24"/>
          <w:szCs w:val="24"/>
          <w:vertAlign w:val="baseline"/>
        </w:rPr>
        <w:t xml:space="preserve"> n’est qu’une continuité des actions antérieures et reste en cohérence avec la vision de la mairie de </w:t>
      </w:r>
      <w:r w:rsidR="006C422C" w:rsidRPr="00351235">
        <w:rPr>
          <w:b/>
          <w:bCs/>
          <w:sz w:val="24"/>
          <w:szCs w:val="24"/>
          <w:vertAlign w:val="baseline"/>
        </w:rPr>
        <w:t>"Fai</w:t>
      </w:r>
      <w:r w:rsidR="006D64A5" w:rsidRPr="00351235">
        <w:rPr>
          <w:b/>
          <w:bCs/>
          <w:sz w:val="24"/>
          <w:szCs w:val="24"/>
          <w:vertAlign w:val="baseline"/>
        </w:rPr>
        <w:t xml:space="preserve">re de </w:t>
      </w:r>
      <w:proofErr w:type="spellStart"/>
      <w:r w:rsidR="006D64A5" w:rsidRPr="00351235">
        <w:rPr>
          <w:b/>
          <w:bCs/>
          <w:sz w:val="24"/>
          <w:szCs w:val="24"/>
          <w:vertAlign w:val="baseline"/>
        </w:rPr>
        <w:t>Bassila</w:t>
      </w:r>
      <w:proofErr w:type="spellEnd"/>
      <w:r w:rsidR="006D64A5" w:rsidRPr="00351235">
        <w:rPr>
          <w:b/>
          <w:bCs/>
          <w:sz w:val="24"/>
          <w:szCs w:val="24"/>
          <w:vertAlign w:val="baseline"/>
        </w:rPr>
        <w:t>, une commune touristique</w:t>
      </w:r>
      <w:r w:rsidR="006C422C" w:rsidRPr="00351235">
        <w:rPr>
          <w:b/>
          <w:bCs/>
          <w:sz w:val="24"/>
          <w:szCs w:val="24"/>
          <w:vertAlign w:val="baseline"/>
        </w:rPr>
        <w:t>"</w:t>
      </w:r>
      <w:r w:rsidR="006C422C" w:rsidRPr="00351235">
        <w:rPr>
          <w:bCs/>
          <w:sz w:val="24"/>
          <w:szCs w:val="24"/>
          <w:vertAlign w:val="baseline"/>
        </w:rPr>
        <w:t>.</w:t>
      </w:r>
    </w:p>
    <w:p w:rsidR="006C422C" w:rsidRPr="00351235" w:rsidRDefault="006C422C" w:rsidP="00351235">
      <w:pPr>
        <w:autoSpaceDE w:val="0"/>
        <w:autoSpaceDN w:val="0"/>
        <w:adjustRightInd w:val="0"/>
        <w:spacing w:line="360" w:lineRule="auto"/>
        <w:jc w:val="both"/>
        <w:rPr>
          <w:rFonts w:cs="Arial"/>
          <w:sz w:val="24"/>
          <w:szCs w:val="24"/>
          <w:vertAlign w:val="baseline"/>
        </w:rPr>
      </w:pPr>
    </w:p>
    <w:p w:rsidR="006D64A5" w:rsidRPr="00351235" w:rsidRDefault="006D64A5" w:rsidP="00351235">
      <w:pPr>
        <w:autoSpaceDE w:val="0"/>
        <w:autoSpaceDN w:val="0"/>
        <w:adjustRightInd w:val="0"/>
        <w:spacing w:line="360" w:lineRule="auto"/>
        <w:jc w:val="both"/>
        <w:rPr>
          <w:rFonts w:cs="Arial"/>
          <w:sz w:val="24"/>
          <w:szCs w:val="24"/>
          <w:vertAlign w:val="baseline"/>
        </w:rPr>
      </w:pPr>
    </w:p>
    <w:p w:rsidR="00BB41BC" w:rsidRPr="00351235" w:rsidRDefault="00BB41BC" w:rsidP="00351235">
      <w:pPr>
        <w:pStyle w:val="Default"/>
        <w:pageBreakBefore/>
        <w:spacing w:line="360" w:lineRule="auto"/>
        <w:jc w:val="both"/>
        <w:rPr>
          <w:rFonts w:ascii="Arial" w:hAnsi="Arial" w:cs="Arial"/>
          <w:b/>
          <w:bCs/>
          <w:color w:val="auto"/>
        </w:rPr>
        <w:sectPr w:rsidR="00BB41BC" w:rsidRPr="00351235" w:rsidSect="00F750E0">
          <w:footerReference w:type="default" r:id="rId57"/>
          <w:pgSz w:w="11906" w:h="16838"/>
          <w:pgMar w:top="1134" w:right="1134" w:bottom="1134" w:left="1134" w:header="709" w:footer="709" w:gutter="0"/>
          <w:cols w:space="708"/>
          <w:docGrid w:linePitch="360"/>
        </w:sectPr>
      </w:pPr>
    </w:p>
    <w:p w:rsidR="006D64A5" w:rsidRPr="00351235" w:rsidRDefault="006D64A5" w:rsidP="00351235">
      <w:pPr>
        <w:pStyle w:val="Default"/>
        <w:pageBreakBefore/>
        <w:spacing w:line="360" w:lineRule="auto"/>
        <w:jc w:val="both"/>
        <w:rPr>
          <w:rFonts w:ascii="Arial" w:hAnsi="Arial" w:cs="Arial"/>
          <w:color w:val="auto"/>
        </w:rPr>
      </w:pPr>
      <w:r w:rsidRPr="00351235">
        <w:rPr>
          <w:rFonts w:ascii="Arial" w:hAnsi="Arial" w:cs="Arial"/>
          <w:b/>
          <w:bCs/>
          <w:color w:val="auto"/>
        </w:rPr>
        <w:lastRenderedPageBreak/>
        <w:t>SOMMAIRE</w:t>
      </w:r>
    </w:p>
    <w:p w:rsidR="006D64A5" w:rsidRPr="00351235" w:rsidRDefault="006D64A5" w:rsidP="00351235">
      <w:pPr>
        <w:pStyle w:val="Default"/>
        <w:spacing w:line="360" w:lineRule="auto"/>
        <w:jc w:val="both"/>
        <w:rPr>
          <w:rFonts w:ascii="Arial" w:hAnsi="Arial" w:cs="Arial"/>
          <w:color w:val="auto"/>
        </w:rPr>
      </w:pPr>
      <w:r w:rsidRPr="00351235">
        <w:rPr>
          <w:rFonts w:ascii="Arial" w:hAnsi="Arial" w:cs="Arial"/>
          <w:color w:val="auto"/>
        </w:rPr>
        <w:t xml:space="preserve"> </w:t>
      </w:r>
    </w:p>
    <w:p w:rsidR="006D64A5" w:rsidRPr="00351235" w:rsidRDefault="006D64A5" w:rsidP="00351235">
      <w:pPr>
        <w:pStyle w:val="Default"/>
        <w:spacing w:line="360" w:lineRule="auto"/>
        <w:jc w:val="both"/>
        <w:rPr>
          <w:rFonts w:ascii="Arial" w:hAnsi="Arial" w:cs="Arial"/>
          <w:color w:val="auto"/>
        </w:rPr>
      </w:pPr>
      <w:r w:rsidRPr="00351235">
        <w:rPr>
          <w:rFonts w:ascii="Arial" w:hAnsi="Arial" w:cs="Arial"/>
          <w:color w:val="auto"/>
        </w:rPr>
        <w:t xml:space="preserve">REMERCIEMENT AVANT PROPOS </w:t>
      </w:r>
    </w:p>
    <w:p w:rsidR="006D64A5" w:rsidRPr="00351235" w:rsidRDefault="006D64A5" w:rsidP="00351235">
      <w:pPr>
        <w:pStyle w:val="Default"/>
        <w:spacing w:line="360" w:lineRule="auto"/>
        <w:jc w:val="both"/>
        <w:rPr>
          <w:rFonts w:ascii="Arial" w:hAnsi="Arial" w:cs="Arial"/>
          <w:color w:val="auto"/>
        </w:rPr>
      </w:pPr>
      <w:r w:rsidRPr="00351235">
        <w:rPr>
          <w:rFonts w:ascii="Arial" w:hAnsi="Arial" w:cs="Arial"/>
          <w:color w:val="auto"/>
        </w:rPr>
        <w:t xml:space="preserve">LISTE DES ABREVIATIONS ET SIGLES  </w:t>
      </w:r>
    </w:p>
    <w:p w:rsidR="006D64A5" w:rsidRPr="00351235" w:rsidRDefault="006D64A5" w:rsidP="00351235">
      <w:pPr>
        <w:pStyle w:val="Default"/>
        <w:spacing w:line="360" w:lineRule="auto"/>
        <w:jc w:val="both"/>
        <w:rPr>
          <w:rFonts w:ascii="Arial" w:hAnsi="Arial" w:cs="Arial"/>
          <w:color w:val="auto"/>
        </w:rPr>
      </w:pPr>
      <w:r w:rsidRPr="00351235">
        <w:rPr>
          <w:rFonts w:ascii="Arial" w:hAnsi="Arial" w:cs="Arial"/>
          <w:color w:val="auto"/>
        </w:rPr>
        <w:t>RESUME DU PLAN</w:t>
      </w:r>
    </w:p>
    <w:p w:rsidR="00F538A7" w:rsidRPr="00351235" w:rsidRDefault="00F538A7" w:rsidP="00351235">
      <w:pPr>
        <w:pStyle w:val="Default"/>
        <w:spacing w:line="360" w:lineRule="auto"/>
        <w:jc w:val="both"/>
        <w:rPr>
          <w:rFonts w:ascii="Arial" w:hAnsi="Arial" w:cs="Arial"/>
          <w:color w:val="auto"/>
        </w:rPr>
      </w:pPr>
    </w:p>
    <w:p w:rsidR="00F538A7" w:rsidRPr="00351235" w:rsidRDefault="00F538A7" w:rsidP="00351235">
      <w:pPr>
        <w:autoSpaceDE w:val="0"/>
        <w:autoSpaceDN w:val="0"/>
        <w:adjustRightInd w:val="0"/>
        <w:spacing w:line="360" w:lineRule="auto"/>
        <w:contextualSpacing/>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 xml:space="preserve">I-INTRODUCTION </w:t>
      </w:r>
    </w:p>
    <w:p w:rsidR="00F538A7" w:rsidRPr="00351235" w:rsidRDefault="00F538A7" w:rsidP="00351235">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351235" w:rsidRDefault="00F538A7" w:rsidP="00351235">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 xml:space="preserve">Contexte et justification </w:t>
      </w:r>
    </w:p>
    <w:p w:rsidR="00F538A7" w:rsidRPr="00351235" w:rsidRDefault="00F538A7" w:rsidP="00351235">
      <w:pPr>
        <w:autoSpaceDE w:val="0"/>
        <w:autoSpaceDN w:val="0"/>
        <w:adjustRightInd w:val="0"/>
        <w:spacing w:line="360" w:lineRule="auto"/>
        <w:jc w:val="both"/>
        <w:rPr>
          <w:rFonts w:eastAsiaTheme="minorHAnsi" w:cs="Arial"/>
          <w:sz w:val="24"/>
          <w:szCs w:val="24"/>
          <w:vertAlign w:val="baseline"/>
          <w:lang w:eastAsia="en-US"/>
        </w:rPr>
      </w:pPr>
    </w:p>
    <w:p w:rsidR="00F538A7" w:rsidRPr="00351235" w:rsidRDefault="00F538A7" w:rsidP="00351235">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Objectif de la mission</w:t>
      </w:r>
    </w:p>
    <w:p w:rsidR="00F538A7" w:rsidRPr="00351235" w:rsidRDefault="00F538A7" w:rsidP="00351235">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351235" w:rsidRDefault="00F538A7" w:rsidP="00351235">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 xml:space="preserve">La démarche méthodologique </w:t>
      </w:r>
    </w:p>
    <w:p w:rsidR="00F538A7" w:rsidRPr="00351235" w:rsidRDefault="00F538A7" w:rsidP="00351235">
      <w:pPr>
        <w:autoSpaceDE w:val="0"/>
        <w:autoSpaceDN w:val="0"/>
        <w:adjustRightInd w:val="0"/>
        <w:spacing w:line="360" w:lineRule="auto"/>
        <w:jc w:val="both"/>
        <w:rPr>
          <w:rFonts w:eastAsiaTheme="minorHAnsi" w:cs="Arial"/>
          <w:b/>
          <w:sz w:val="24"/>
          <w:szCs w:val="24"/>
          <w:vertAlign w:val="baseline"/>
          <w:lang w:eastAsia="en-US"/>
        </w:rPr>
      </w:pPr>
      <w:r w:rsidRPr="00351235">
        <w:rPr>
          <w:rFonts w:eastAsiaTheme="minorHAnsi" w:cs="Arial"/>
          <w:b/>
          <w:sz w:val="24"/>
          <w:szCs w:val="24"/>
          <w:vertAlign w:val="baseline"/>
          <w:lang w:eastAsia="en-US"/>
        </w:rPr>
        <w:t xml:space="preserve">                             </w:t>
      </w:r>
    </w:p>
    <w:p w:rsidR="00F538A7" w:rsidRPr="00351235" w:rsidRDefault="00F538A7" w:rsidP="00351235">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351235">
        <w:rPr>
          <w:rFonts w:eastAsiaTheme="minorHAnsi" w:cs="Arial"/>
          <w:b/>
          <w:bCs/>
          <w:color w:val="000000"/>
          <w:sz w:val="24"/>
          <w:szCs w:val="24"/>
          <w:vertAlign w:val="baseline"/>
          <w:lang w:eastAsia="en-US"/>
        </w:rPr>
        <w:t xml:space="preserve"> II-ETUDE D’IMPACT ENVIRONNEMENTAL</w:t>
      </w:r>
    </w:p>
    <w:p w:rsidR="00F538A7" w:rsidRPr="00351235" w:rsidRDefault="00F538A7" w:rsidP="00351235">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351235">
        <w:rPr>
          <w:rFonts w:eastAsiaTheme="minorHAnsi" w:cs="Arial"/>
          <w:b/>
          <w:bCs/>
          <w:color w:val="000000"/>
          <w:sz w:val="24"/>
          <w:szCs w:val="24"/>
          <w:vertAlign w:val="baseline"/>
          <w:lang w:eastAsia="en-US"/>
        </w:rPr>
        <w:t xml:space="preserve">      2.1</w:t>
      </w:r>
      <w:r w:rsidR="002F69E4" w:rsidRPr="00351235">
        <w:rPr>
          <w:rFonts w:eastAsiaTheme="minorHAnsi" w:cs="Arial"/>
          <w:b/>
          <w:bCs/>
          <w:color w:val="000000"/>
          <w:sz w:val="24"/>
          <w:szCs w:val="24"/>
          <w:vertAlign w:val="baseline"/>
          <w:lang w:eastAsia="en-US"/>
        </w:rPr>
        <w:t xml:space="preserve"> </w:t>
      </w:r>
      <w:r w:rsidRPr="00351235">
        <w:rPr>
          <w:rFonts w:eastAsiaTheme="minorHAnsi" w:cs="Arial"/>
          <w:b/>
          <w:bCs/>
          <w:color w:val="000000"/>
          <w:sz w:val="24"/>
          <w:szCs w:val="24"/>
          <w:vertAlign w:val="baseline"/>
          <w:lang w:eastAsia="en-US"/>
        </w:rPr>
        <w:t>Présentation du lieu et historique</w:t>
      </w:r>
    </w:p>
    <w:p w:rsidR="00AF58C6" w:rsidRPr="00351235" w:rsidRDefault="002F69E4" w:rsidP="00351235">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351235">
        <w:rPr>
          <w:rFonts w:eastAsiaTheme="minorHAnsi" w:cs="Arial"/>
          <w:b/>
          <w:bCs/>
          <w:color w:val="000000"/>
          <w:sz w:val="24"/>
          <w:szCs w:val="24"/>
          <w:vertAlign w:val="baseline"/>
          <w:lang w:eastAsia="en-US"/>
        </w:rPr>
        <w:t xml:space="preserve">      </w:t>
      </w:r>
      <w:r w:rsidR="00AF58C6" w:rsidRPr="00351235">
        <w:rPr>
          <w:rFonts w:eastAsiaTheme="minorHAnsi" w:cs="Arial"/>
          <w:b/>
          <w:bCs/>
          <w:color w:val="000000"/>
          <w:sz w:val="24"/>
          <w:szCs w:val="24"/>
          <w:vertAlign w:val="baseline"/>
          <w:lang w:eastAsia="en-US"/>
        </w:rPr>
        <w:t xml:space="preserve">2.2 </w:t>
      </w:r>
      <w:r w:rsidRPr="00351235">
        <w:rPr>
          <w:rFonts w:eastAsiaTheme="minorHAnsi" w:cs="Arial"/>
          <w:b/>
          <w:bCs/>
          <w:color w:val="000000"/>
          <w:sz w:val="24"/>
          <w:szCs w:val="24"/>
          <w:vertAlign w:val="baseline"/>
          <w:lang w:eastAsia="en-US"/>
        </w:rPr>
        <w:t xml:space="preserve"> </w:t>
      </w:r>
      <w:r w:rsidR="00AF58C6" w:rsidRPr="00351235">
        <w:rPr>
          <w:rFonts w:eastAsiaTheme="minorHAnsi" w:cs="Arial"/>
          <w:b/>
          <w:bCs/>
          <w:color w:val="000000"/>
          <w:sz w:val="24"/>
          <w:szCs w:val="24"/>
          <w:vertAlign w:val="baseline"/>
          <w:lang w:eastAsia="en-US"/>
        </w:rPr>
        <w:t xml:space="preserve">Description </w:t>
      </w:r>
      <w:r w:rsidRPr="00351235">
        <w:rPr>
          <w:rFonts w:eastAsiaTheme="minorHAnsi" w:cs="Arial"/>
          <w:b/>
          <w:bCs/>
          <w:color w:val="000000"/>
          <w:sz w:val="24"/>
          <w:szCs w:val="24"/>
          <w:vertAlign w:val="baseline"/>
          <w:lang w:eastAsia="en-US"/>
        </w:rPr>
        <w:t>du terrain</w:t>
      </w:r>
    </w:p>
    <w:p w:rsidR="002F69E4" w:rsidRPr="00351235" w:rsidRDefault="002F69E4" w:rsidP="00351235">
      <w:pPr>
        <w:autoSpaceDE w:val="0"/>
        <w:autoSpaceDN w:val="0"/>
        <w:adjustRightInd w:val="0"/>
        <w:spacing w:after="149" w:line="360" w:lineRule="auto"/>
        <w:jc w:val="both"/>
        <w:rPr>
          <w:rFonts w:eastAsiaTheme="minorHAnsi" w:cs="Arial"/>
          <w:sz w:val="24"/>
          <w:szCs w:val="24"/>
          <w:vertAlign w:val="baseline"/>
          <w:lang w:eastAsia="en-US"/>
        </w:rPr>
      </w:pPr>
      <w:r w:rsidRPr="00351235">
        <w:rPr>
          <w:rFonts w:eastAsiaTheme="minorHAnsi" w:cs="Arial"/>
          <w:b/>
          <w:bCs/>
          <w:color w:val="000000"/>
          <w:sz w:val="24"/>
          <w:szCs w:val="24"/>
          <w:vertAlign w:val="baseline"/>
          <w:lang w:eastAsia="en-US"/>
        </w:rPr>
        <w:t xml:space="preserve">      2 .1</w:t>
      </w:r>
      <w:r w:rsidRPr="00351235">
        <w:rPr>
          <w:rFonts w:eastAsiaTheme="minorHAnsi" w:cs="Arial"/>
          <w:b/>
          <w:bCs/>
          <w:color w:val="000000"/>
          <w:sz w:val="24"/>
          <w:szCs w:val="24"/>
        </w:rPr>
        <w:t xml:space="preserve"> </w:t>
      </w:r>
      <w:r w:rsidR="008C6D30" w:rsidRPr="00351235">
        <w:rPr>
          <w:rFonts w:eastAsiaTheme="minorHAnsi" w:cs="Arial"/>
          <w:b/>
          <w:bCs/>
          <w:color w:val="000000"/>
          <w:sz w:val="24"/>
          <w:szCs w:val="24"/>
          <w:vertAlign w:val="baseline"/>
        </w:rPr>
        <w:t>Emplacement-Destination</w:t>
      </w:r>
    </w:p>
    <w:p w:rsidR="00F538A7" w:rsidRPr="00351235" w:rsidRDefault="00F538A7" w:rsidP="00351235">
      <w:pPr>
        <w:autoSpaceDE w:val="0"/>
        <w:autoSpaceDN w:val="0"/>
        <w:adjustRightInd w:val="0"/>
        <w:spacing w:after="149" w:line="360" w:lineRule="auto"/>
        <w:jc w:val="both"/>
        <w:rPr>
          <w:rFonts w:eastAsiaTheme="minorHAnsi" w:cs="Arial"/>
          <w:sz w:val="24"/>
          <w:szCs w:val="24"/>
          <w:vertAlign w:val="baseline"/>
          <w:lang w:eastAsia="en-US"/>
        </w:rPr>
      </w:pPr>
      <w:r w:rsidRPr="00351235">
        <w:rPr>
          <w:rFonts w:eastAsiaTheme="minorHAnsi" w:cs="Arial"/>
          <w:b/>
          <w:bCs/>
          <w:color w:val="000000"/>
          <w:sz w:val="24"/>
          <w:szCs w:val="24"/>
          <w:vertAlign w:val="baseline"/>
          <w:lang w:eastAsia="en-US"/>
        </w:rPr>
        <w:t xml:space="preserve">      2.2. </w:t>
      </w:r>
      <w:r w:rsidR="00AF58C6" w:rsidRPr="00351235">
        <w:rPr>
          <w:rFonts w:eastAsiaTheme="minorHAnsi" w:cs="Arial"/>
          <w:b/>
          <w:bCs/>
          <w:color w:val="000000"/>
          <w:sz w:val="24"/>
          <w:szCs w:val="24"/>
          <w:vertAlign w:val="baseline"/>
          <w:lang w:eastAsia="en-US"/>
        </w:rPr>
        <w:t>2</w:t>
      </w:r>
      <w:r w:rsidRPr="00351235">
        <w:rPr>
          <w:rFonts w:eastAsiaTheme="minorHAnsi" w:cs="Arial"/>
          <w:b/>
          <w:bCs/>
          <w:color w:val="000000"/>
          <w:sz w:val="24"/>
          <w:szCs w:val="24"/>
          <w:vertAlign w:val="baseline"/>
          <w:lang w:eastAsia="en-US"/>
        </w:rPr>
        <w:t xml:space="preserve"> Etat des lieux </w:t>
      </w:r>
    </w:p>
    <w:p w:rsidR="002F69E4" w:rsidRPr="00351235" w:rsidRDefault="00F538A7" w:rsidP="00351235">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351235">
        <w:rPr>
          <w:rFonts w:eastAsiaTheme="minorHAnsi"/>
          <w:b/>
          <w:bCs/>
          <w:color w:val="000000"/>
          <w:sz w:val="24"/>
          <w:szCs w:val="24"/>
          <w:vertAlign w:val="baseline"/>
        </w:rPr>
        <w:t xml:space="preserve">Localisation </w:t>
      </w:r>
    </w:p>
    <w:p w:rsidR="002F69E4" w:rsidRPr="00351235" w:rsidRDefault="00F538A7" w:rsidP="00351235">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351235">
        <w:rPr>
          <w:rFonts w:eastAsiaTheme="minorHAnsi"/>
          <w:b/>
          <w:bCs/>
          <w:color w:val="000000"/>
          <w:sz w:val="24"/>
          <w:szCs w:val="24"/>
          <w:vertAlign w:val="baseline"/>
        </w:rPr>
        <w:t>Eva</w:t>
      </w:r>
      <w:r w:rsidR="006F20B9" w:rsidRPr="00351235">
        <w:rPr>
          <w:rFonts w:eastAsiaTheme="minorHAnsi"/>
          <w:b/>
          <w:bCs/>
          <w:color w:val="000000"/>
          <w:sz w:val="24"/>
          <w:szCs w:val="24"/>
          <w:vertAlign w:val="baseline"/>
        </w:rPr>
        <w:t xml:space="preserve">luation des ressources de la </w:t>
      </w:r>
    </w:p>
    <w:p w:rsidR="002F69E4" w:rsidRPr="00351235" w:rsidRDefault="00F538A7" w:rsidP="00351235">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351235">
        <w:rPr>
          <w:rFonts w:eastAsiaTheme="minorHAnsi"/>
          <w:b/>
          <w:bCs/>
          <w:color w:val="000000"/>
          <w:sz w:val="24"/>
          <w:szCs w:val="24"/>
          <w:vertAlign w:val="baseline"/>
        </w:rPr>
        <w:t>Proposition des plan</w:t>
      </w:r>
      <w:r w:rsidR="006F20B9" w:rsidRPr="00351235">
        <w:rPr>
          <w:rFonts w:eastAsiaTheme="minorHAnsi"/>
          <w:b/>
          <w:bCs/>
          <w:color w:val="000000"/>
          <w:sz w:val="24"/>
          <w:szCs w:val="24"/>
          <w:vertAlign w:val="baseline"/>
        </w:rPr>
        <w:t xml:space="preserve">s d’aménagement et de gestion </w:t>
      </w:r>
    </w:p>
    <w:p w:rsidR="002F69E4" w:rsidRPr="00351235" w:rsidRDefault="006F20B9" w:rsidP="00351235">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351235">
        <w:rPr>
          <w:rFonts w:eastAsiaTheme="minorHAnsi"/>
          <w:b/>
          <w:bCs/>
          <w:color w:val="000000"/>
          <w:sz w:val="24"/>
          <w:szCs w:val="24"/>
          <w:vertAlign w:val="baseline"/>
        </w:rPr>
        <w:t xml:space="preserve">Objectif d’aménagement </w:t>
      </w:r>
    </w:p>
    <w:p w:rsidR="00F538A7" w:rsidRPr="00351235" w:rsidRDefault="00F538A7" w:rsidP="00351235">
      <w:pPr>
        <w:pStyle w:val="Paragraphedeliste"/>
        <w:autoSpaceDE w:val="0"/>
        <w:autoSpaceDN w:val="0"/>
        <w:adjustRightInd w:val="0"/>
        <w:spacing w:line="360" w:lineRule="auto"/>
        <w:ind w:left="1050"/>
        <w:jc w:val="both"/>
        <w:rPr>
          <w:rFonts w:eastAsiaTheme="minorHAnsi"/>
          <w:color w:val="000000"/>
          <w:sz w:val="24"/>
          <w:szCs w:val="24"/>
          <w:vertAlign w:val="baseline"/>
        </w:rPr>
      </w:pPr>
      <w:r w:rsidRPr="00351235">
        <w:rPr>
          <w:rFonts w:eastAsia="Calibri"/>
          <w:sz w:val="24"/>
          <w:szCs w:val="24"/>
          <w:vertAlign w:val="baseline"/>
        </w:rPr>
        <w:t xml:space="preserve"> </w:t>
      </w:r>
    </w:p>
    <w:p w:rsidR="002F69E4" w:rsidRPr="00351235" w:rsidRDefault="001139A7" w:rsidP="00351235">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III -ETUDE TECHNIQUE DU SITE DU MONT KELINA</w:t>
      </w:r>
    </w:p>
    <w:p w:rsidR="002F69E4" w:rsidRDefault="002F69E4"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351235" w:rsidRP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p>
    <w:p w:rsidR="00C33223" w:rsidRPr="00351235" w:rsidRDefault="00C33223"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I-</w:t>
      </w:r>
      <w:r w:rsidR="00351235">
        <w:rPr>
          <w:rFonts w:eastAsia="Calibri" w:cs="Arial"/>
          <w:b/>
          <w:sz w:val="24"/>
          <w:szCs w:val="24"/>
          <w:vertAlign w:val="baseline"/>
          <w:lang w:eastAsia="en-US"/>
        </w:rPr>
        <w:t xml:space="preserve"> </w:t>
      </w:r>
      <w:r w:rsidRPr="00351235">
        <w:rPr>
          <w:rFonts w:eastAsia="Calibri" w:cs="Arial"/>
          <w:b/>
          <w:sz w:val="24"/>
          <w:szCs w:val="24"/>
          <w:vertAlign w:val="baseline"/>
          <w:lang w:eastAsia="en-US"/>
        </w:rPr>
        <w:t xml:space="preserve">INTRODUCTION </w:t>
      </w:r>
    </w:p>
    <w:p w:rsidR="00C33223" w:rsidRPr="00351235" w:rsidRDefault="00C33223"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1.1.</w:t>
      </w:r>
      <w:r w:rsidRPr="00351235">
        <w:rPr>
          <w:rFonts w:eastAsia="Calibri" w:cs="Arial"/>
          <w:b/>
          <w:sz w:val="24"/>
          <w:szCs w:val="24"/>
          <w:vertAlign w:val="baseline"/>
          <w:lang w:eastAsia="en-US"/>
        </w:rPr>
        <w:tab/>
        <w:t xml:space="preserve">Contexte et justification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proofErr w:type="spellStart"/>
      <w:r w:rsidRPr="00351235">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351235">
        <w:rPr>
          <w:rFonts w:eastAsiaTheme="minorHAnsi" w:cs="Arial"/>
          <w:sz w:val="24"/>
          <w:szCs w:val="24"/>
          <w:vertAlign w:val="baseline"/>
          <w:lang w:eastAsia="en-US"/>
        </w:rPr>
        <w:t>Donga</w:t>
      </w:r>
      <w:proofErr w:type="spellEnd"/>
      <w:r w:rsidRPr="00351235">
        <w:rPr>
          <w:rFonts w:eastAsiaTheme="minorHAnsi" w:cs="Arial"/>
          <w:sz w:val="24"/>
          <w:szCs w:val="24"/>
          <w:vertAlign w:val="baseline"/>
          <w:lang w:eastAsia="en-US"/>
        </w:rPr>
        <w:t xml:space="preserve">, elle est limitée au Nord par les communes </w:t>
      </w:r>
      <w:proofErr w:type="gramStart"/>
      <w:r w:rsidRPr="00351235">
        <w:rPr>
          <w:rFonts w:eastAsiaTheme="minorHAnsi" w:cs="Arial"/>
          <w:sz w:val="24"/>
          <w:szCs w:val="24"/>
          <w:vertAlign w:val="baseline"/>
          <w:lang w:eastAsia="en-US"/>
        </w:rPr>
        <w:t xml:space="preserve">de </w:t>
      </w:r>
      <w:proofErr w:type="spellStart"/>
      <w:r w:rsidRPr="00351235">
        <w:rPr>
          <w:rFonts w:eastAsiaTheme="minorHAnsi" w:cs="Arial"/>
          <w:sz w:val="24"/>
          <w:szCs w:val="24"/>
          <w:vertAlign w:val="baseline"/>
          <w:lang w:eastAsia="en-US"/>
        </w:rPr>
        <w:t>Ouaké</w:t>
      </w:r>
      <w:proofErr w:type="spellEnd"/>
      <w:proofErr w:type="gramEnd"/>
      <w:r w:rsidRPr="00351235">
        <w:rPr>
          <w:rFonts w:eastAsiaTheme="minorHAnsi" w:cs="Arial"/>
          <w:sz w:val="24"/>
          <w:szCs w:val="24"/>
          <w:vertAlign w:val="baseline"/>
          <w:lang w:eastAsia="en-US"/>
        </w:rPr>
        <w:t xml:space="preserve"> et de Djougou, au Sud par les communes de </w:t>
      </w:r>
      <w:proofErr w:type="spellStart"/>
      <w:r w:rsidRPr="00351235">
        <w:rPr>
          <w:rFonts w:eastAsiaTheme="minorHAnsi" w:cs="Arial"/>
          <w:sz w:val="24"/>
          <w:szCs w:val="24"/>
          <w:vertAlign w:val="baseline"/>
          <w:lang w:eastAsia="en-US"/>
        </w:rPr>
        <w:t>Bantè</w:t>
      </w:r>
      <w:proofErr w:type="spellEnd"/>
      <w:r w:rsidRPr="00351235">
        <w:rPr>
          <w:rFonts w:eastAsiaTheme="minorHAnsi" w:cs="Arial"/>
          <w:sz w:val="24"/>
          <w:szCs w:val="24"/>
          <w:vertAlign w:val="baseline"/>
          <w:lang w:eastAsia="en-US"/>
        </w:rPr>
        <w:t xml:space="preserve"> et de </w:t>
      </w:r>
      <w:proofErr w:type="spellStart"/>
      <w:r w:rsidRPr="00351235">
        <w:rPr>
          <w:rFonts w:eastAsiaTheme="minorHAnsi" w:cs="Arial"/>
          <w:sz w:val="24"/>
          <w:szCs w:val="24"/>
          <w:vertAlign w:val="baseline"/>
          <w:lang w:eastAsia="en-US"/>
        </w:rPr>
        <w:t>Glazoué</w:t>
      </w:r>
      <w:proofErr w:type="spellEnd"/>
      <w:r w:rsidRPr="00351235">
        <w:rPr>
          <w:rFonts w:eastAsiaTheme="minorHAnsi" w:cs="Arial"/>
          <w:sz w:val="24"/>
          <w:szCs w:val="24"/>
          <w:vertAlign w:val="baseline"/>
          <w:lang w:eastAsia="en-US"/>
        </w:rPr>
        <w:t xml:space="preserve">, à l’Est par les communes de </w:t>
      </w:r>
      <w:proofErr w:type="spellStart"/>
      <w:r w:rsidRPr="00351235">
        <w:rPr>
          <w:rFonts w:eastAsiaTheme="minorHAnsi" w:cs="Arial"/>
          <w:sz w:val="24"/>
          <w:szCs w:val="24"/>
          <w:vertAlign w:val="baseline"/>
          <w:lang w:eastAsia="en-US"/>
        </w:rPr>
        <w:t>Tchaourou</w:t>
      </w:r>
      <w:proofErr w:type="spellEnd"/>
      <w:r w:rsidRPr="00351235">
        <w:rPr>
          <w:rFonts w:eastAsiaTheme="minorHAnsi" w:cs="Arial"/>
          <w:sz w:val="24"/>
          <w:szCs w:val="24"/>
          <w:vertAlign w:val="baseline"/>
          <w:lang w:eastAsia="en-US"/>
        </w:rPr>
        <w:t xml:space="preserve"> et de </w:t>
      </w:r>
      <w:proofErr w:type="spellStart"/>
      <w:r w:rsidRPr="00351235">
        <w:rPr>
          <w:rFonts w:eastAsiaTheme="minorHAnsi" w:cs="Arial"/>
          <w:sz w:val="24"/>
          <w:szCs w:val="24"/>
          <w:vertAlign w:val="baseline"/>
          <w:lang w:eastAsia="en-US"/>
        </w:rPr>
        <w:t>Ouèssè</w:t>
      </w:r>
      <w:proofErr w:type="spellEnd"/>
      <w:r w:rsidRPr="00351235">
        <w:rPr>
          <w:rFonts w:eastAsiaTheme="minorHAnsi" w:cs="Arial"/>
          <w:sz w:val="24"/>
          <w:szCs w:val="24"/>
          <w:vertAlign w:val="baseline"/>
          <w:lang w:eastAsia="en-US"/>
        </w:rPr>
        <w:t xml:space="preserve"> et à l’Ouest par la République du Togo. </w:t>
      </w:r>
      <w:proofErr w:type="spellStart"/>
      <w:r w:rsidRPr="00351235">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351235">
        <w:rPr>
          <w:rFonts w:eastAsiaTheme="minorHAnsi" w:cs="Arial"/>
          <w:sz w:val="24"/>
          <w:szCs w:val="24"/>
          <w:vertAlign w:val="baseline"/>
          <w:lang w:eastAsia="en-US"/>
        </w:rPr>
        <w:t>Donga</w:t>
      </w:r>
      <w:proofErr w:type="spellEnd"/>
      <w:r w:rsidRPr="00351235">
        <w:rPr>
          <w:rFonts w:eastAsiaTheme="minorHAnsi" w:cs="Arial"/>
          <w:sz w:val="24"/>
          <w:szCs w:val="24"/>
          <w:vertAlign w:val="baseline"/>
          <w:lang w:eastAsia="en-US"/>
        </w:rPr>
        <w:t xml:space="preserve">).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proofErr w:type="gramStart"/>
      <w:r w:rsidRPr="00351235">
        <w:rPr>
          <w:rFonts w:eastAsiaTheme="minorHAnsi" w:cs="Arial"/>
          <w:sz w:val="24"/>
          <w:szCs w:val="24"/>
          <w:vertAlign w:val="baseline"/>
          <w:lang w:eastAsia="en-US"/>
        </w:rPr>
        <w:t>le</w:t>
      </w:r>
      <w:proofErr w:type="gramEnd"/>
      <w:r w:rsidRPr="00351235">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351235">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 xml:space="preserve">.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Dans le but de concrétiser cette noble orientation, le Conseil Communal de </w:t>
      </w:r>
      <w:proofErr w:type="spellStart"/>
      <w:r w:rsidRPr="00351235">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351235">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p>
    <w:p w:rsidR="00C33223" w:rsidRPr="00351235" w:rsidRDefault="00C33223" w:rsidP="00351235">
      <w:pPr>
        <w:autoSpaceDE w:val="0"/>
        <w:autoSpaceDN w:val="0"/>
        <w:adjustRightInd w:val="0"/>
        <w:spacing w:after="120" w:line="360" w:lineRule="auto"/>
        <w:jc w:val="both"/>
        <w:rPr>
          <w:rFonts w:eastAsia="Calibri" w:cs="Arial"/>
          <w:b/>
          <w:sz w:val="24"/>
          <w:szCs w:val="24"/>
          <w:vertAlign w:val="baseline"/>
          <w:lang w:eastAsia="en-US"/>
        </w:rPr>
      </w:pPr>
    </w:p>
    <w:p w:rsidR="00C33223" w:rsidRPr="00351235" w:rsidRDefault="00C33223"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1.2.</w:t>
      </w:r>
      <w:r w:rsidRPr="00351235">
        <w:rPr>
          <w:rFonts w:eastAsia="Calibri" w:cs="Arial"/>
          <w:b/>
          <w:sz w:val="24"/>
          <w:szCs w:val="24"/>
          <w:vertAlign w:val="baseline"/>
          <w:lang w:eastAsia="en-US"/>
        </w:rPr>
        <w:tab/>
        <w:t>Objectif de la mission</w:t>
      </w:r>
    </w:p>
    <w:p w:rsidR="00C33223" w:rsidRPr="00351235" w:rsidRDefault="00C33223" w:rsidP="00351235">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Les objectifs spécifiques sont entre autres :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 Contribuer au relèvement du niveau de l’offre de services touristiques de la commune.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La présente mission concerne la réalisation des études de faisabilité pour les travaux d’aménagement des sites touris</w:t>
      </w:r>
      <w:r w:rsidR="001139A7">
        <w:rPr>
          <w:rFonts w:eastAsiaTheme="minorHAnsi" w:cs="Arial"/>
          <w:sz w:val="24"/>
          <w:szCs w:val="24"/>
          <w:vertAlign w:val="baseline"/>
          <w:lang w:eastAsia="en-US"/>
        </w:rPr>
        <w:t xml:space="preserve">tiques de la commune de </w:t>
      </w:r>
      <w:proofErr w:type="spellStart"/>
      <w:r w:rsidR="001139A7">
        <w:rPr>
          <w:rFonts w:eastAsiaTheme="minorHAnsi" w:cs="Arial"/>
          <w:sz w:val="24"/>
          <w:szCs w:val="24"/>
          <w:vertAlign w:val="baseline"/>
          <w:lang w:eastAsia="en-US"/>
        </w:rPr>
        <w:t>Bassila</w:t>
      </w:r>
      <w:proofErr w:type="spellEnd"/>
      <w:r w:rsidRPr="00351235">
        <w:rPr>
          <w:rFonts w:eastAsiaTheme="minorHAnsi" w:cs="Arial"/>
          <w:sz w:val="24"/>
          <w:szCs w:val="24"/>
          <w:vertAlign w:val="baseline"/>
          <w:lang w:eastAsia="en-US"/>
        </w:rPr>
        <w:t xml:space="preserve">, devant aboutir à l’élaboration des fiches synoptiques de chaque site et des dossiers d’Appel d’Offres.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lastRenderedPageBreak/>
        <w:t xml:space="preserve">Les services de consultants prévus au titre du contrat de prestations sont de réaliser les études techniques d’Avant-Projet Sommaire (APS) dans un premier temps puis celles d'Avant-Projet Détaillé (APD).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L’étude comporte les deux phases suivantes :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p>
    <w:p w:rsidR="00C33223" w:rsidRPr="00351235" w:rsidRDefault="00C33223" w:rsidP="00351235">
      <w:pPr>
        <w:autoSpaceDE w:val="0"/>
        <w:autoSpaceDN w:val="0"/>
        <w:adjustRightInd w:val="0"/>
        <w:spacing w:after="149"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w:t>
      </w:r>
      <w:r w:rsidRPr="00351235">
        <w:rPr>
          <w:rFonts w:eastAsiaTheme="minorHAnsi" w:cs="Arial"/>
          <w:sz w:val="24"/>
          <w:szCs w:val="24"/>
          <w:vertAlign w:val="baseline"/>
          <w:lang w:eastAsia="en-US"/>
        </w:rPr>
        <w:t xml:space="preserve">Etudes d’impact environnemental ;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w:t>
      </w:r>
      <w:r w:rsidRPr="00351235">
        <w:rPr>
          <w:rFonts w:eastAsiaTheme="minorHAnsi" w:cs="Arial"/>
          <w:sz w:val="24"/>
          <w:szCs w:val="24"/>
          <w:vertAlign w:val="baseline"/>
          <w:lang w:eastAsia="en-US"/>
        </w:rPr>
        <w:t xml:space="preserve">Etudes techniques des travaux d’aménagement de sites touristiques; </w:t>
      </w:r>
    </w:p>
    <w:p w:rsidR="002F69E4"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p>
    <w:p w:rsidR="00C33223"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1.3.</w:t>
      </w:r>
      <w:r w:rsidRPr="00351235">
        <w:rPr>
          <w:rFonts w:eastAsia="Calibri" w:cs="Arial"/>
          <w:b/>
          <w:sz w:val="24"/>
          <w:szCs w:val="24"/>
          <w:vertAlign w:val="baseline"/>
          <w:lang w:eastAsia="en-US"/>
        </w:rPr>
        <w:tab/>
        <w:t xml:space="preserve">La démarche méthodologique </w:t>
      </w:r>
    </w:p>
    <w:p w:rsidR="00C33223" w:rsidRPr="00351235" w:rsidRDefault="00C33223"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351235" w:rsidRDefault="00C33223" w:rsidP="00351235">
      <w:pPr>
        <w:spacing w:before="240" w:line="360" w:lineRule="auto"/>
        <w:jc w:val="both"/>
        <w:rPr>
          <w:rFonts w:cs="Arial"/>
          <w:b/>
          <w:sz w:val="24"/>
          <w:szCs w:val="24"/>
        </w:rPr>
      </w:pPr>
      <w:r w:rsidRPr="00351235">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351235" w:rsidRDefault="00C33223" w:rsidP="00351235">
      <w:pPr>
        <w:pStyle w:val="Default"/>
        <w:spacing w:line="360" w:lineRule="auto"/>
        <w:jc w:val="both"/>
        <w:rPr>
          <w:rFonts w:ascii="Arial" w:hAnsi="Arial" w:cs="Arial"/>
          <w:b/>
          <w:color w:val="auto"/>
        </w:rPr>
      </w:pPr>
    </w:p>
    <w:p w:rsidR="00C33223" w:rsidRPr="00351235" w:rsidRDefault="00C33223" w:rsidP="00351235">
      <w:pPr>
        <w:pStyle w:val="Default"/>
        <w:spacing w:line="360" w:lineRule="auto"/>
        <w:jc w:val="both"/>
        <w:rPr>
          <w:rFonts w:ascii="Arial" w:hAnsi="Arial" w:cs="Arial"/>
          <w:b/>
          <w:color w:val="auto"/>
        </w:rPr>
      </w:pPr>
    </w:p>
    <w:p w:rsidR="00C33223" w:rsidRPr="00351235" w:rsidRDefault="00C33223" w:rsidP="00351235">
      <w:pPr>
        <w:pStyle w:val="Default"/>
        <w:spacing w:line="360" w:lineRule="auto"/>
        <w:jc w:val="both"/>
        <w:rPr>
          <w:rFonts w:ascii="Arial" w:hAnsi="Arial" w:cs="Arial"/>
          <w:b/>
          <w:color w:val="auto"/>
        </w:rPr>
      </w:pPr>
      <w:r w:rsidRPr="00351235">
        <w:rPr>
          <w:rFonts w:ascii="Arial" w:hAnsi="Arial" w:cs="Arial"/>
          <w:b/>
          <w:color w:val="auto"/>
        </w:rPr>
        <w:t xml:space="preserve">                               </w:t>
      </w:r>
    </w:p>
    <w:p w:rsidR="00C33223" w:rsidRDefault="00C33223"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351235" w:rsidRDefault="00351235" w:rsidP="00351235">
      <w:pPr>
        <w:pStyle w:val="Default"/>
        <w:spacing w:line="360" w:lineRule="auto"/>
        <w:jc w:val="both"/>
        <w:rPr>
          <w:rFonts w:ascii="Arial" w:hAnsi="Arial" w:cs="Arial"/>
          <w:b/>
          <w:color w:val="auto"/>
        </w:rPr>
      </w:pPr>
    </w:p>
    <w:p w:rsidR="002F69E4"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lastRenderedPageBreak/>
        <w:t xml:space="preserve">                        </w:t>
      </w:r>
    </w:p>
    <w:p w:rsidR="002F69E4"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 xml:space="preserve"> II-ETUDE D’IMPACT ENVIRONNEMENTAL</w:t>
      </w:r>
    </w:p>
    <w:p w:rsidR="00C33223" w:rsidRPr="00351235" w:rsidRDefault="00C33223" w:rsidP="00351235">
      <w:pPr>
        <w:pStyle w:val="Default"/>
        <w:spacing w:line="360" w:lineRule="auto"/>
        <w:jc w:val="both"/>
        <w:rPr>
          <w:rFonts w:ascii="Arial" w:hAnsi="Arial" w:cs="Arial"/>
          <w:b/>
          <w:color w:val="auto"/>
        </w:rPr>
      </w:pPr>
    </w:p>
    <w:p w:rsidR="00C33223" w:rsidRPr="00351235" w:rsidRDefault="00C33223" w:rsidP="00351235">
      <w:pPr>
        <w:pStyle w:val="Default"/>
        <w:spacing w:line="360" w:lineRule="auto"/>
        <w:jc w:val="both"/>
        <w:rPr>
          <w:rFonts w:ascii="Arial" w:hAnsi="Arial" w:cs="Arial"/>
          <w:b/>
          <w:color w:val="auto"/>
        </w:rPr>
      </w:pPr>
    </w:p>
    <w:p w:rsidR="00C33223" w:rsidRPr="00351235" w:rsidRDefault="00C33223" w:rsidP="00351235">
      <w:pPr>
        <w:pStyle w:val="Default"/>
        <w:spacing w:line="360" w:lineRule="auto"/>
        <w:jc w:val="both"/>
        <w:rPr>
          <w:rFonts w:ascii="Arial" w:hAnsi="Arial" w:cs="Arial"/>
          <w:b/>
          <w:color w:val="70AD47" w:themeColor="accent6"/>
          <w:sz w:val="32"/>
          <w:szCs w:val="32"/>
        </w:rPr>
      </w:pPr>
      <w:r w:rsidRPr="00351235">
        <w:rPr>
          <w:rFonts w:ascii="Arial" w:hAnsi="Arial" w:cs="Arial"/>
          <w:b/>
          <w:color w:val="auto"/>
        </w:rPr>
        <w:t xml:space="preserve">                                         </w:t>
      </w:r>
      <w:r w:rsidRPr="00351235">
        <w:rPr>
          <w:rFonts w:ascii="Arial" w:hAnsi="Arial" w:cs="Arial"/>
          <w:b/>
          <w:color w:val="70AD47" w:themeColor="accent6"/>
        </w:rPr>
        <w:t xml:space="preserve">  </w:t>
      </w:r>
      <w:r w:rsidR="006F20B9" w:rsidRPr="00351235">
        <w:rPr>
          <w:rFonts w:ascii="Arial" w:hAnsi="Arial" w:cs="Arial"/>
          <w:b/>
          <w:color w:val="70AD47" w:themeColor="accent6"/>
          <w:sz w:val="32"/>
          <w:szCs w:val="32"/>
        </w:rPr>
        <w:t>MONT KELINA</w:t>
      </w:r>
    </w:p>
    <w:p w:rsidR="00C33223" w:rsidRPr="00351235" w:rsidRDefault="00C33223" w:rsidP="00351235">
      <w:pPr>
        <w:pStyle w:val="Default"/>
        <w:spacing w:line="360" w:lineRule="auto"/>
        <w:jc w:val="both"/>
        <w:rPr>
          <w:rFonts w:ascii="Arial" w:hAnsi="Arial" w:cs="Arial"/>
          <w:b/>
          <w:color w:val="70AD47" w:themeColor="accent6"/>
        </w:rPr>
      </w:pPr>
    </w:p>
    <w:p w:rsidR="00C33223" w:rsidRPr="00351235" w:rsidRDefault="00C33223" w:rsidP="00351235">
      <w:pPr>
        <w:autoSpaceDE w:val="0"/>
        <w:autoSpaceDN w:val="0"/>
        <w:adjustRightInd w:val="0"/>
        <w:spacing w:line="360" w:lineRule="auto"/>
        <w:jc w:val="both"/>
        <w:rPr>
          <w:rFonts w:eastAsiaTheme="minorHAnsi" w:cs="Arial"/>
          <w:color w:val="000000"/>
          <w:sz w:val="24"/>
          <w:szCs w:val="24"/>
          <w:vertAlign w:val="baseline"/>
          <w:lang w:eastAsia="en-US"/>
        </w:rPr>
      </w:pPr>
      <w:r w:rsidRPr="00351235">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351235" w:rsidRPr="00351235" w:rsidRDefault="00351235" w:rsidP="00351235">
      <w:pPr>
        <w:spacing w:after="160" w:line="360" w:lineRule="auto"/>
        <w:jc w:val="both"/>
        <w:rPr>
          <w:rFonts w:eastAsia="Calibri" w:cs="Arial"/>
          <w:sz w:val="28"/>
          <w:szCs w:val="28"/>
          <w:vertAlign w:val="baseline"/>
          <w:lang w:eastAsia="en-US"/>
        </w:rPr>
      </w:pPr>
      <w:r w:rsidRPr="00351235">
        <w:rPr>
          <w:rFonts w:eastAsia="Calibri" w:cs="Arial"/>
          <w:sz w:val="28"/>
          <w:szCs w:val="28"/>
          <w:vertAlign w:val="baseline"/>
          <w:lang w:eastAsia="en-US"/>
        </w:rPr>
        <w:t>La description physique du site a été réalisée suite à une inspection visuelle des lieux et de toutes autres informations verbales à nous fournies par les sages.</w:t>
      </w:r>
    </w:p>
    <w:p w:rsidR="00351235" w:rsidRPr="006F0F3F" w:rsidRDefault="006F0F3F" w:rsidP="00351235">
      <w:pPr>
        <w:spacing w:after="160" w:line="360" w:lineRule="auto"/>
        <w:jc w:val="both"/>
        <w:rPr>
          <w:rFonts w:eastAsiaTheme="minorHAnsi" w:cs="Arial"/>
          <w:b/>
          <w:color w:val="000000"/>
          <w:sz w:val="24"/>
          <w:szCs w:val="24"/>
          <w:vertAlign w:val="baseline"/>
          <w:lang w:eastAsia="en-US"/>
        </w:rPr>
      </w:pPr>
      <w:r w:rsidRPr="006F0F3F">
        <w:rPr>
          <w:rFonts w:eastAsiaTheme="minorHAnsi" w:cs="Arial"/>
          <w:b/>
          <w:color w:val="000000"/>
          <w:sz w:val="24"/>
          <w:szCs w:val="24"/>
          <w:vertAlign w:val="baseline"/>
          <w:lang w:eastAsia="en-US"/>
        </w:rPr>
        <w:t>2 .1</w:t>
      </w:r>
      <w:r>
        <w:rPr>
          <w:rFonts w:eastAsiaTheme="minorHAnsi" w:cs="Arial"/>
          <w:b/>
          <w:color w:val="000000"/>
          <w:sz w:val="24"/>
          <w:szCs w:val="24"/>
          <w:vertAlign w:val="baseline"/>
          <w:lang w:eastAsia="en-US"/>
        </w:rPr>
        <w:t xml:space="preserve"> </w:t>
      </w:r>
      <w:r w:rsidR="00351235" w:rsidRPr="006F0F3F">
        <w:rPr>
          <w:rFonts w:eastAsiaTheme="minorHAnsi" w:cs="Arial"/>
          <w:b/>
          <w:color w:val="000000"/>
          <w:sz w:val="24"/>
          <w:szCs w:val="24"/>
          <w:vertAlign w:val="baseline"/>
          <w:lang w:eastAsia="en-US"/>
        </w:rPr>
        <w:t>Présentation du lieu</w:t>
      </w:r>
      <w:r w:rsidRPr="006F0F3F">
        <w:rPr>
          <w:rFonts w:eastAsiaTheme="minorHAnsi" w:cs="Arial"/>
          <w:b/>
          <w:color w:val="000000"/>
          <w:sz w:val="24"/>
          <w:szCs w:val="24"/>
          <w:vertAlign w:val="baseline"/>
          <w:lang w:eastAsia="en-US"/>
        </w:rPr>
        <w:t xml:space="preserve"> et historique</w:t>
      </w:r>
    </w:p>
    <w:p w:rsidR="00351235" w:rsidRDefault="00351235" w:rsidP="00351235">
      <w:pPr>
        <w:spacing w:after="160" w:line="360" w:lineRule="auto"/>
        <w:jc w:val="both"/>
        <w:rPr>
          <w:rFonts w:eastAsiaTheme="minorHAnsi" w:cs="Arial"/>
          <w:color w:val="000000"/>
          <w:sz w:val="24"/>
          <w:szCs w:val="24"/>
          <w:vertAlign w:val="baseline"/>
          <w:lang w:eastAsia="en-US"/>
        </w:rPr>
      </w:pPr>
      <w:r w:rsidRPr="00351235">
        <w:rPr>
          <w:rFonts w:eastAsiaTheme="minorHAnsi" w:cs="Arial"/>
          <w:color w:val="000000"/>
          <w:sz w:val="24"/>
          <w:szCs w:val="24"/>
          <w:vertAlign w:val="baseline"/>
          <w:lang w:eastAsia="en-US"/>
        </w:rPr>
        <w:t>A l’ouest de l’arrondissement d’</w:t>
      </w:r>
      <w:proofErr w:type="spellStart"/>
      <w:r w:rsidRPr="00351235">
        <w:rPr>
          <w:rFonts w:eastAsiaTheme="minorHAnsi" w:cs="Arial"/>
          <w:color w:val="000000"/>
          <w:sz w:val="24"/>
          <w:szCs w:val="24"/>
          <w:vertAlign w:val="baseline"/>
          <w:lang w:eastAsia="en-US"/>
        </w:rPr>
        <w:t>Alédjo</w:t>
      </w:r>
      <w:proofErr w:type="spellEnd"/>
      <w:r w:rsidRPr="00351235">
        <w:rPr>
          <w:rFonts w:eastAsiaTheme="minorHAnsi" w:cs="Arial"/>
          <w:color w:val="000000"/>
          <w:sz w:val="24"/>
          <w:szCs w:val="24"/>
          <w:vertAlign w:val="baseline"/>
          <w:lang w:eastAsia="en-US"/>
        </w:rPr>
        <w:t xml:space="preserve">, commune la de </w:t>
      </w:r>
      <w:proofErr w:type="spellStart"/>
      <w:r w:rsidRPr="00351235">
        <w:rPr>
          <w:rFonts w:eastAsiaTheme="minorHAnsi" w:cs="Arial"/>
          <w:color w:val="000000"/>
          <w:sz w:val="24"/>
          <w:szCs w:val="24"/>
          <w:vertAlign w:val="baseline"/>
          <w:lang w:eastAsia="en-US"/>
        </w:rPr>
        <w:t>Bassila</w:t>
      </w:r>
      <w:proofErr w:type="spellEnd"/>
      <w:r w:rsidRPr="00351235">
        <w:rPr>
          <w:rFonts w:eastAsiaTheme="minorHAnsi" w:cs="Arial"/>
          <w:color w:val="000000"/>
          <w:sz w:val="24"/>
          <w:szCs w:val="24"/>
          <w:vertAlign w:val="baseline"/>
          <w:lang w:eastAsia="en-US"/>
        </w:rPr>
        <w:t>, se trouve la montagne KELINA  d’</w:t>
      </w:r>
      <w:proofErr w:type="spellStart"/>
      <w:r w:rsidRPr="00351235">
        <w:rPr>
          <w:rFonts w:eastAsiaTheme="minorHAnsi" w:cs="Arial"/>
          <w:color w:val="000000"/>
          <w:sz w:val="24"/>
          <w:szCs w:val="24"/>
          <w:vertAlign w:val="baseline"/>
          <w:lang w:eastAsia="en-US"/>
        </w:rPr>
        <w:t>Akaradè</w:t>
      </w:r>
      <w:proofErr w:type="spellEnd"/>
      <w:r w:rsidRPr="00351235">
        <w:rPr>
          <w:rFonts w:eastAsiaTheme="minorHAnsi" w:cs="Arial"/>
          <w:color w:val="000000"/>
          <w:sz w:val="24"/>
          <w:szCs w:val="24"/>
          <w:vertAlign w:val="baseline"/>
          <w:lang w:eastAsia="en-US"/>
        </w:rPr>
        <w:t xml:space="preserve"> une haute altitude. Avec une forme irrégulière, il présente un beau paysage  avec des couches de roche superposée sous forme des objets d’arts .Elle ne présente aucune voie d’accès de circulation entre ces différentes type de roches superposée </w:t>
      </w:r>
    </w:p>
    <w:p w:rsidR="006F0F3F" w:rsidRDefault="006F0F3F" w:rsidP="00351235">
      <w:pPr>
        <w:spacing w:after="160" w:line="360" w:lineRule="auto"/>
        <w:jc w:val="both"/>
        <w:rPr>
          <w:rFonts w:eastAsiaTheme="minorHAnsi" w:cs="Arial"/>
          <w:b/>
          <w:color w:val="000000"/>
          <w:sz w:val="24"/>
          <w:szCs w:val="24"/>
          <w:vertAlign w:val="baseline"/>
          <w:lang w:eastAsia="en-US"/>
        </w:rPr>
      </w:pPr>
      <w:r>
        <w:rPr>
          <w:rFonts w:eastAsiaTheme="minorHAnsi" w:cs="Arial"/>
          <w:b/>
          <w:noProof/>
          <w:color w:val="000000"/>
          <w:sz w:val="24"/>
          <w:szCs w:val="24"/>
          <w:vertAlign w:val="baseline"/>
        </w:rPr>
        <w:drawing>
          <wp:inline distT="0" distB="0" distL="0" distR="0">
            <wp:extent cx="5907819" cy="2329732"/>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srcRect/>
                    <a:stretch>
                      <a:fillRect/>
                    </a:stretch>
                  </pic:blipFill>
                  <pic:spPr bwMode="auto">
                    <a:xfrm>
                      <a:off x="0" y="0"/>
                      <a:ext cx="5916464" cy="2333141"/>
                    </a:xfrm>
                    <a:prstGeom prst="rect">
                      <a:avLst/>
                    </a:prstGeom>
                    <a:noFill/>
                    <a:ln w="9525">
                      <a:noFill/>
                      <a:miter lim="800000"/>
                      <a:headEnd/>
                      <a:tailEnd/>
                    </a:ln>
                  </pic:spPr>
                </pic:pic>
              </a:graphicData>
            </a:graphic>
          </wp:inline>
        </w:drawing>
      </w:r>
    </w:p>
    <w:p w:rsidR="00BD4AD9" w:rsidRPr="007B3B1C" w:rsidRDefault="00BD4AD9" w:rsidP="00BD4AD9">
      <w:pPr>
        <w:pStyle w:val="Lgende"/>
        <w:spacing w:line="360" w:lineRule="auto"/>
        <w:jc w:val="both"/>
        <w:rPr>
          <w:rFonts w:ascii="Arial" w:hAnsi="Arial" w:cs="Arial"/>
          <w:b w:val="0"/>
          <w:color w:val="auto"/>
          <w:sz w:val="24"/>
          <w:szCs w:val="24"/>
          <w:lang w:val="fr-FR"/>
        </w:rPr>
      </w:pPr>
      <w:bookmarkStart w:id="9" w:name="_Toc329709944"/>
      <w:bookmarkStart w:id="10"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9"/>
      <w:bookmarkEnd w:id="10"/>
      <w:r>
        <w:rPr>
          <w:rFonts w:ascii="Arial" w:hAnsi="Arial" w:cs="Arial"/>
          <w:b w:val="0"/>
          <w:color w:val="auto"/>
          <w:sz w:val="24"/>
          <w:szCs w:val="24"/>
          <w:lang w:val="fr-FR"/>
        </w:rPr>
        <w:t>Différentes types de montagne de KELINA</w:t>
      </w:r>
    </w:p>
    <w:p w:rsidR="00BD4AD9" w:rsidRDefault="00BD4AD9" w:rsidP="00351235">
      <w:pPr>
        <w:spacing w:after="160" w:line="360" w:lineRule="auto"/>
        <w:jc w:val="both"/>
        <w:rPr>
          <w:rFonts w:eastAsiaTheme="minorHAnsi" w:cs="Arial"/>
          <w:b/>
          <w:color w:val="000000"/>
          <w:sz w:val="24"/>
          <w:szCs w:val="24"/>
          <w:vertAlign w:val="baseline"/>
          <w:lang w:eastAsia="en-US"/>
        </w:rPr>
      </w:pPr>
    </w:p>
    <w:p w:rsidR="006B1817" w:rsidRDefault="006B1817" w:rsidP="00351235">
      <w:pPr>
        <w:spacing w:after="160" w:line="360" w:lineRule="auto"/>
        <w:jc w:val="both"/>
        <w:rPr>
          <w:rFonts w:eastAsiaTheme="minorHAnsi" w:cs="Arial"/>
          <w:b/>
          <w:color w:val="000000"/>
          <w:sz w:val="24"/>
          <w:szCs w:val="24"/>
          <w:vertAlign w:val="baseline"/>
          <w:lang w:eastAsia="en-US"/>
        </w:rPr>
      </w:pPr>
    </w:p>
    <w:p w:rsidR="006B1817" w:rsidRPr="006F0F3F" w:rsidRDefault="006B1817" w:rsidP="00351235">
      <w:pPr>
        <w:spacing w:after="160" w:line="360" w:lineRule="auto"/>
        <w:jc w:val="both"/>
        <w:rPr>
          <w:rFonts w:eastAsiaTheme="minorHAnsi" w:cs="Arial"/>
          <w:b/>
          <w:color w:val="000000"/>
          <w:sz w:val="24"/>
          <w:szCs w:val="24"/>
          <w:vertAlign w:val="baseline"/>
          <w:lang w:eastAsia="en-US"/>
        </w:rPr>
      </w:pPr>
      <w:bookmarkStart w:id="11" w:name="_GoBack"/>
      <w:bookmarkEnd w:id="11"/>
    </w:p>
    <w:p w:rsidR="00351235" w:rsidRPr="00BD4AD9" w:rsidRDefault="00BD4AD9" w:rsidP="00BD4AD9">
      <w:pPr>
        <w:tabs>
          <w:tab w:val="left" w:pos="2833"/>
        </w:tabs>
        <w:spacing w:after="160" w:line="360" w:lineRule="auto"/>
        <w:jc w:val="both"/>
        <w:rPr>
          <w:rFonts w:eastAsiaTheme="minorHAnsi"/>
          <w:b/>
          <w:color w:val="000000"/>
          <w:sz w:val="24"/>
          <w:szCs w:val="24"/>
          <w:vertAlign w:val="baseline"/>
        </w:rPr>
      </w:pPr>
      <w:r w:rsidRPr="00BD4AD9">
        <w:rPr>
          <w:rFonts w:eastAsiaTheme="minorHAnsi"/>
          <w:b/>
          <w:color w:val="000000"/>
          <w:sz w:val="24"/>
          <w:szCs w:val="24"/>
          <w:vertAlign w:val="baseline"/>
        </w:rPr>
        <w:lastRenderedPageBreak/>
        <w:t>2</w:t>
      </w:r>
      <w:r w:rsidR="006F0F3F" w:rsidRPr="00BD4AD9">
        <w:rPr>
          <w:rFonts w:eastAsiaTheme="minorHAnsi"/>
          <w:b/>
          <w:color w:val="000000"/>
          <w:sz w:val="24"/>
          <w:szCs w:val="24"/>
          <w:vertAlign w:val="baseline"/>
        </w:rPr>
        <w:t xml:space="preserve">.2 </w:t>
      </w:r>
      <w:r w:rsidR="00351235" w:rsidRPr="00BD4AD9">
        <w:rPr>
          <w:rFonts w:eastAsiaTheme="minorHAnsi"/>
          <w:b/>
          <w:color w:val="000000"/>
          <w:sz w:val="24"/>
          <w:szCs w:val="24"/>
          <w:vertAlign w:val="baseline"/>
        </w:rPr>
        <w:t>Description du terrain</w:t>
      </w:r>
    </w:p>
    <w:p w:rsidR="00BD4AD9" w:rsidRDefault="00BD4AD9" w:rsidP="00BD4AD9">
      <w:pPr>
        <w:spacing w:after="200" w:line="360" w:lineRule="auto"/>
        <w:ind w:left="720"/>
        <w:contextualSpacing/>
        <w:jc w:val="both"/>
        <w:rPr>
          <w:rFonts w:eastAsiaTheme="minorHAnsi" w:cs="Arial"/>
          <w:b/>
          <w:color w:val="000000"/>
          <w:sz w:val="24"/>
          <w:szCs w:val="24"/>
          <w:vertAlign w:val="baseline"/>
          <w:lang w:eastAsia="en-US"/>
        </w:rPr>
      </w:pPr>
      <w:r>
        <w:rPr>
          <w:rFonts w:eastAsiaTheme="minorHAnsi" w:cs="Arial"/>
          <w:b/>
          <w:color w:val="000000"/>
          <w:sz w:val="24"/>
          <w:szCs w:val="24"/>
          <w:vertAlign w:val="baseline"/>
          <w:lang w:eastAsia="en-US"/>
        </w:rPr>
        <w:t xml:space="preserve">2 .2.1 </w:t>
      </w:r>
      <w:r w:rsidR="00351235" w:rsidRPr="00351235">
        <w:rPr>
          <w:rFonts w:eastAsiaTheme="minorHAnsi" w:cs="Arial"/>
          <w:b/>
          <w:color w:val="000000"/>
          <w:sz w:val="24"/>
          <w:szCs w:val="24"/>
          <w:vertAlign w:val="baseline"/>
          <w:lang w:eastAsia="en-US"/>
        </w:rPr>
        <w:t>Emplacement-Destination</w:t>
      </w:r>
    </w:p>
    <w:p w:rsidR="00351235" w:rsidRPr="00351235" w:rsidRDefault="00351235" w:rsidP="00BD4AD9">
      <w:pPr>
        <w:spacing w:after="200" w:line="360" w:lineRule="auto"/>
        <w:contextualSpacing/>
        <w:jc w:val="both"/>
        <w:rPr>
          <w:rFonts w:eastAsiaTheme="minorHAnsi" w:cs="Arial"/>
          <w:b/>
          <w:color w:val="000000"/>
          <w:sz w:val="24"/>
          <w:szCs w:val="24"/>
          <w:vertAlign w:val="baseline"/>
          <w:lang w:eastAsia="en-US"/>
        </w:rPr>
      </w:pPr>
      <w:r w:rsidRPr="00BD4AD9">
        <w:rPr>
          <w:rFonts w:eastAsiaTheme="minorHAnsi" w:cs="Arial"/>
          <w:color w:val="000000"/>
          <w:sz w:val="24"/>
          <w:szCs w:val="24"/>
          <w:vertAlign w:val="baseline"/>
          <w:lang w:eastAsia="en-US"/>
        </w:rPr>
        <w:t>Situé à 3 km du chef-lieu dans l’arrondissement d’</w:t>
      </w:r>
      <w:proofErr w:type="spellStart"/>
      <w:r w:rsidRPr="00BD4AD9">
        <w:rPr>
          <w:rFonts w:eastAsiaTheme="minorHAnsi" w:cs="Arial"/>
          <w:color w:val="000000"/>
          <w:sz w:val="24"/>
          <w:szCs w:val="24"/>
          <w:vertAlign w:val="baseline"/>
          <w:lang w:eastAsia="en-US"/>
        </w:rPr>
        <w:t>Alédjo</w:t>
      </w:r>
      <w:proofErr w:type="spellEnd"/>
      <w:r w:rsidRPr="00BD4AD9">
        <w:rPr>
          <w:rFonts w:eastAsiaTheme="minorHAnsi" w:cs="Arial"/>
          <w:color w:val="000000"/>
          <w:sz w:val="24"/>
          <w:szCs w:val="24"/>
          <w:vertAlign w:val="baseline"/>
          <w:lang w:eastAsia="en-US"/>
        </w:rPr>
        <w:t xml:space="preserve">, la montagne KELINA est limitée, à l’ouest et au nord par des champs, à l’est par la propriété de </w:t>
      </w:r>
      <w:r w:rsidRPr="00BD4AD9">
        <w:rPr>
          <w:rFonts w:eastAsiaTheme="minorHAnsi" w:cs="Arial"/>
          <w:b/>
          <w:color w:val="000000"/>
          <w:sz w:val="24"/>
          <w:szCs w:val="24"/>
          <w:vertAlign w:val="baseline"/>
          <w:lang w:eastAsia="en-US"/>
        </w:rPr>
        <w:t>madame Flora COQUEREL</w:t>
      </w:r>
      <w:r w:rsidRPr="00BD4AD9">
        <w:rPr>
          <w:rFonts w:eastAsiaTheme="minorHAnsi" w:cs="Arial"/>
          <w:color w:val="000000"/>
          <w:sz w:val="24"/>
          <w:szCs w:val="24"/>
          <w:vertAlign w:val="baseline"/>
          <w:lang w:eastAsia="en-US"/>
        </w:rPr>
        <w:t xml:space="preserve"> et au sud par la voie d’accès quittant le village pour le site.</w:t>
      </w:r>
    </w:p>
    <w:p w:rsidR="00351235" w:rsidRPr="00351235" w:rsidRDefault="00351235" w:rsidP="00BD4AD9">
      <w:pPr>
        <w:spacing w:after="160" w:line="360" w:lineRule="auto"/>
        <w:contextualSpacing/>
        <w:jc w:val="both"/>
        <w:rPr>
          <w:rFonts w:eastAsiaTheme="minorHAnsi" w:cs="Arial"/>
          <w:color w:val="000000"/>
          <w:sz w:val="24"/>
          <w:szCs w:val="24"/>
          <w:vertAlign w:val="baseline"/>
          <w:lang w:eastAsia="en-US"/>
        </w:rPr>
      </w:pPr>
      <w:r w:rsidRPr="00351235">
        <w:rPr>
          <w:rFonts w:eastAsiaTheme="minorHAnsi" w:cs="Arial"/>
          <w:color w:val="000000"/>
          <w:sz w:val="24"/>
          <w:szCs w:val="24"/>
          <w:vertAlign w:val="baseline"/>
          <w:lang w:eastAsia="en-US"/>
        </w:rPr>
        <w:t>Avec  ce différent modèle de collines superposées, la montagne de KELINA procure du plaisir</w:t>
      </w:r>
      <w:r>
        <w:rPr>
          <w:rFonts w:eastAsiaTheme="minorHAnsi" w:cs="Arial"/>
          <w:color w:val="000000"/>
          <w:sz w:val="24"/>
          <w:szCs w:val="24"/>
          <w:vertAlign w:val="baseline"/>
          <w:lang w:eastAsia="en-US"/>
        </w:rPr>
        <w:t>.</w:t>
      </w:r>
      <w:r w:rsidRPr="00351235">
        <w:rPr>
          <w:rFonts w:eastAsiaTheme="minorHAnsi" w:cs="Arial"/>
          <w:color w:val="000000"/>
          <w:sz w:val="24"/>
          <w:szCs w:val="24"/>
          <w:vertAlign w:val="baseline"/>
          <w:lang w:eastAsia="en-US"/>
        </w:rPr>
        <w:t xml:space="preserve"> La diversité des arbres de ce site permet à la population de vivre dans une atmosphère pure non pollué</w:t>
      </w:r>
      <w:r>
        <w:rPr>
          <w:rFonts w:eastAsiaTheme="minorHAnsi" w:cs="Arial"/>
          <w:color w:val="000000"/>
          <w:sz w:val="24"/>
          <w:szCs w:val="24"/>
          <w:vertAlign w:val="baseline"/>
          <w:lang w:eastAsia="en-US"/>
        </w:rPr>
        <w:t>e</w:t>
      </w:r>
      <w:r w:rsidRPr="00351235">
        <w:rPr>
          <w:rFonts w:eastAsiaTheme="minorHAnsi" w:cs="Arial"/>
          <w:color w:val="000000"/>
          <w:sz w:val="24"/>
          <w:szCs w:val="24"/>
          <w:vertAlign w:val="baseline"/>
          <w:lang w:eastAsia="en-US"/>
        </w:rPr>
        <w:t xml:space="preserve">. </w:t>
      </w:r>
      <w:r>
        <w:rPr>
          <w:rFonts w:eastAsiaTheme="minorHAnsi" w:cs="Arial"/>
          <w:color w:val="000000"/>
          <w:sz w:val="24"/>
          <w:szCs w:val="24"/>
          <w:vertAlign w:val="baseline"/>
          <w:lang w:eastAsia="en-US"/>
        </w:rPr>
        <w:t>Son aspect donne un bon confort.</w:t>
      </w:r>
    </w:p>
    <w:p w:rsidR="00351235" w:rsidRPr="00351235" w:rsidRDefault="005134DC" w:rsidP="005134DC">
      <w:pPr>
        <w:spacing w:after="200" w:line="360" w:lineRule="auto"/>
        <w:ind w:left="720"/>
        <w:contextualSpacing/>
        <w:jc w:val="both"/>
        <w:rPr>
          <w:rFonts w:eastAsiaTheme="minorHAnsi" w:cs="Arial"/>
          <w:b/>
          <w:color w:val="000000"/>
          <w:sz w:val="24"/>
          <w:szCs w:val="24"/>
          <w:vertAlign w:val="baseline"/>
          <w:lang w:eastAsia="en-US"/>
        </w:rPr>
      </w:pPr>
      <w:r>
        <w:rPr>
          <w:rFonts w:eastAsiaTheme="minorHAnsi" w:cs="Arial"/>
          <w:b/>
          <w:color w:val="000000"/>
          <w:sz w:val="24"/>
          <w:szCs w:val="24"/>
          <w:vertAlign w:val="baseline"/>
          <w:lang w:eastAsia="en-US"/>
        </w:rPr>
        <w:t>2.2.2</w:t>
      </w:r>
      <w:r w:rsidR="00351235" w:rsidRPr="00351235">
        <w:rPr>
          <w:rFonts w:eastAsiaTheme="minorHAnsi" w:cs="Arial"/>
          <w:b/>
          <w:color w:val="000000"/>
          <w:sz w:val="24"/>
          <w:szCs w:val="24"/>
          <w:vertAlign w:val="baseline"/>
          <w:lang w:eastAsia="en-US"/>
        </w:rPr>
        <w:t>Etat des lieux</w:t>
      </w:r>
    </w:p>
    <w:p w:rsidR="005134DC" w:rsidRDefault="00351235" w:rsidP="005134DC">
      <w:pPr>
        <w:pStyle w:val="Paragraphedeliste"/>
        <w:numPr>
          <w:ilvl w:val="0"/>
          <w:numId w:val="43"/>
        </w:numPr>
        <w:spacing w:after="200" w:line="360" w:lineRule="auto"/>
        <w:jc w:val="both"/>
        <w:rPr>
          <w:rFonts w:eastAsiaTheme="minorHAnsi"/>
          <w:b/>
          <w:color w:val="000000"/>
          <w:sz w:val="24"/>
          <w:szCs w:val="24"/>
          <w:vertAlign w:val="baseline"/>
        </w:rPr>
      </w:pPr>
      <w:r w:rsidRPr="005134DC">
        <w:rPr>
          <w:rFonts w:eastAsiaTheme="minorHAnsi"/>
          <w:b/>
          <w:color w:val="000000"/>
          <w:sz w:val="24"/>
          <w:szCs w:val="24"/>
          <w:vertAlign w:val="baseline"/>
        </w:rPr>
        <w:t>Localisation</w:t>
      </w:r>
    </w:p>
    <w:p w:rsidR="00351235" w:rsidRPr="005134DC" w:rsidRDefault="001139A7" w:rsidP="005134DC">
      <w:pPr>
        <w:spacing w:after="200" w:line="360" w:lineRule="auto"/>
        <w:jc w:val="both"/>
        <w:rPr>
          <w:rFonts w:eastAsiaTheme="minorHAnsi"/>
          <w:b/>
          <w:color w:val="000000"/>
          <w:sz w:val="24"/>
          <w:szCs w:val="24"/>
          <w:vertAlign w:val="baseline"/>
        </w:rPr>
      </w:pPr>
      <w:r>
        <w:rPr>
          <w:rFonts w:eastAsiaTheme="minorHAnsi"/>
          <w:color w:val="000000"/>
          <w:sz w:val="24"/>
          <w:szCs w:val="24"/>
          <w:vertAlign w:val="baseline"/>
        </w:rPr>
        <w:t xml:space="preserve">Il </w:t>
      </w:r>
      <w:r w:rsidR="003A4862">
        <w:rPr>
          <w:rFonts w:eastAsiaTheme="minorHAnsi"/>
          <w:color w:val="000000"/>
          <w:sz w:val="24"/>
          <w:szCs w:val="24"/>
          <w:vertAlign w:val="baseline"/>
        </w:rPr>
        <w:t xml:space="preserve"> est situé</w:t>
      </w:r>
      <w:r w:rsidR="00351235" w:rsidRPr="005134DC">
        <w:rPr>
          <w:rFonts w:eastAsiaTheme="minorHAnsi"/>
          <w:color w:val="000000"/>
          <w:sz w:val="24"/>
          <w:szCs w:val="24"/>
          <w:vertAlign w:val="baseline"/>
        </w:rPr>
        <w:t xml:space="preserve"> dans l’arrondissement d’</w:t>
      </w:r>
      <w:proofErr w:type="spellStart"/>
      <w:r w:rsidR="00351235" w:rsidRPr="005134DC">
        <w:rPr>
          <w:rFonts w:eastAsiaTheme="minorHAnsi"/>
          <w:color w:val="000000"/>
          <w:sz w:val="24"/>
          <w:szCs w:val="24"/>
          <w:vertAlign w:val="baseline"/>
        </w:rPr>
        <w:t>alédjo</w:t>
      </w:r>
      <w:proofErr w:type="spellEnd"/>
      <w:r w:rsidR="00351235" w:rsidRPr="005134DC">
        <w:rPr>
          <w:rFonts w:eastAsiaTheme="minorHAnsi"/>
          <w:color w:val="000000"/>
          <w:sz w:val="24"/>
          <w:szCs w:val="24"/>
          <w:vertAlign w:val="baseline"/>
        </w:rPr>
        <w:t xml:space="preserve">, commune de </w:t>
      </w:r>
      <w:proofErr w:type="spellStart"/>
      <w:r w:rsidR="00351235" w:rsidRPr="005134DC">
        <w:rPr>
          <w:rFonts w:eastAsiaTheme="minorHAnsi"/>
          <w:color w:val="000000"/>
          <w:sz w:val="24"/>
          <w:szCs w:val="24"/>
          <w:vertAlign w:val="baseline"/>
        </w:rPr>
        <w:t>bassila</w:t>
      </w:r>
      <w:proofErr w:type="spellEnd"/>
      <w:r w:rsidR="00351235" w:rsidRPr="005134DC">
        <w:rPr>
          <w:rFonts w:eastAsiaTheme="minorHAnsi"/>
          <w:color w:val="000000"/>
          <w:sz w:val="24"/>
          <w:szCs w:val="24"/>
          <w:vertAlign w:val="baseline"/>
        </w:rPr>
        <w:t>, dans le village d’</w:t>
      </w:r>
      <w:proofErr w:type="spellStart"/>
      <w:r w:rsidR="00351235" w:rsidRPr="005134DC">
        <w:rPr>
          <w:rFonts w:eastAsiaTheme="minorHAnsi"/>
          <w:color w:val="000000"/>
          <w:sz w:val="24"/>
          <w:szCs w:val="24"/>
          <w:vertAlign w:val="baseline"/>
        </w:rPr>
        <w:t>Akaradè</w:t>
      </w:r>
      <w:proofErr w:type="spellEnd"/>
      <w:r w:rsidR="00351235" w:rsidRPr="005134DC">
        <w:rPr>
          <w:rFonts w:eastAsiaTheme="minorHAnsi"/>
          <w:color w:val="000000"/>
          <w:sz w:val="24"/>
          <w:szCs w:val="24"/>
          <w:vertAlign w:val="baseline"/>
        </w:rPr>
        <w:t>.</w:t>
      </w:r>
      <w:r w:rsidR="005134DC">
        <w:rPr>
          <w:rFonts w:eastAsiaTheme="minorHAnsi"/>
          <w:b/>
          <w:color w:val="000000"/>
          <w:sz w:val="24"/>
          <w:szCs w:val="24"/>
          <w:vertAlign w:val="baseline"/>
        </w:rPr>
        <w:t xml:space="preserve"> </w:t>
      </w:r>
      <w:r w:rsidR="003A4862">
        <w:rPr>
          <w:rFonts w:eastAsiaTheme="minorHAnsi" w:cs="Arial"/>
          <w:color w:val="000000"/>
          <w:sz w:val="24"/>
          <w:szCs w:val="24"/>
          <w:vertAlign w:val="baseline"/>
          <w:lang w:eastAsia="en-US"/>
        </w:rPr>
        <w:t xml:space="preserve">La voie d’accès au site est </w:t>
      </w:r>
      <w:r w:rsidR="00351235" w:rsidRPr="00351235">
        <w:rPr>
          <w:rFonts w:eastAsiaTheme="minorHAnsi" w:cs="Arial"/>
          <w:color w:val="000000"/>
          <w:sz w:val="24"/>
          <w:szCs w:val="24"/>
          <w:vertAlign w:val="baseline"/>
          <w:lang w:eastAsia="en-US"/>
        </w:rPr>
        <w:t>dans un état très dégradé</w:t>
      </w:r>
      <w:r w:rsidR="003A4862">
        <w:rPr>
          <w:rFonts w:eastAsiaTheme="minorHAnsi" w:cs="Arial"/>
          <w:color w:val="000000"/>
          <w:sz w:val="24"/>
          <w:szCs w:val="24"/>
          <w:vertAlign w:val="baseline"/>
          <w:lang w:eastAsia="en-US"/>
        </w:rPr>
        <w:t xml:space="preserve"> sur environs 50m. L</w:t>
      </w:r>
      <w:r w:rsidR="00351235" w:rsidRPr="00351235">
        <w:rPr>
          <w:rFonts w:eastAsiaTheme="minorHAnsi" w:cs="Arial"/>
          <w:color w:val="000000"/>
          <w:sz w:val="24"/>
          <w:szCs w:val="24"/>
          <w:vertAlign w:val="baseline"/>
          <w:lang w:eastAsia="en-US"/>
        </w:rPr>
        <w:t>a</w:t>
      </w:r>
      <w:r w:rsidR="003A4862">
        <w:rPr>
          <w:rFonts w:eastAsiaTheme="minorHAnsi" w:cs="Arial"/>
          <w:color w:val="000000"/>
          <w:sz w:val="24"/>
          <w:szCs w:val="24"/>
          <w:vertAlign w:val="baseline"/>
          <w:lang w:eastAsia="en-US"/>
        </w:rPr>
        <w:t xml:space="preserve"> </w:t>
      </w:r>
      <w:r w:rsidR="00351235" w:rsidRPr="00351235">
        <w:rPr>
          <w:rFonts w:eastAsiaTheme="minorHAnsi" w:cs="Arial"/>
          <w:color w:val="000000"/>
          <w:sz w:val="24"/>
          <w:szCs w:val="24"/>
          <w:vertAlign w:val="baseline"/>
          <w:lang w:eastAsia="en-US"/>
        </w:rPr>
        <w:t xml:space="preserve"> façade principale du site </w:t>
      </w:r>
      <w:r w:rsidR="003A4862">
        <w:rPr>
          <w:rFonts w:eastAsiaTheme="minorHAnsi" w:cs="Arial"/>
          <w:color w:val="000000"/>
          <w:sz w:val="24"/>
          <w:szCs w:val="24"/>
          <w:vertAlign w:val="baseline"/>
          <w:lang w:eastAsia="en-US"/>
        </w:rPr>
        <w:t>est</w:t>
      </w:r>
      <w:r w:rsidR="00351235" w:rsidRPr="00351235">
        <w:rPr>
          <w:rFonts w:eastAsiaTheme="minorHAnsi" w:cs="Arial"/>
          <w:color w:val="000000"/>
          <w:sz w:val="24"/>
          <w:szCs w:val="24"/>
          <w:vertAlign w:val="baseline"/>
          <w:lang w:eastAsia="en-US"/>
        </w:rPr>
        <w:t xml:space="preserve"> aménagé</w:t>
      </w:r>
      <w:r w:rsidR="003A4862">
        <w:rPr>
          <w:rFonts w:eastAsiaTheme="minorHAnsi" w:cs="Arial"/>
          <w:color w:val="000000"/>
          <w:sz w:val="24"/>
          <w:szCs w:val="24"/>
          <w:vertAlign w:val="baseline"/>
          <w:lang w:eastAsia="en-US"/>
        </w:rPr>
        <w:t>e avec de la</w:t>
      </w:r>
      <w:r w:rsidR="00351235" w:rsidRPr="00351235">
        <w:rPr>
          <w:rFonts w:eastAsiaTheme="minorHAnsi" w:cs="Arial"/>
          <w:color w:val="000000"/>
          <w:sz w:val="24"/>
          <w:szCs w:val="24"/>
          <w:vertAlign w:val="baseline"/>
          <w:lang w:eastAsia="en-US"/>
        </w:rPr>
        <w:t xml:space="preserve"> latér</w:t>
      </w:r>
      <w:r w:rsidR="003A4862">
        <w:rPr>
          <w:rFonts w:eastAsiaTheme="minorHAnsi" w:cs="Arial"/>
          <w:color w:val="000000"/>
          <w:sz w:val="24"/>
          <w:szCs w:val="24"/>
          <w:vertAlign w:val="baseline"/>
          <w:lang w:eastAsia="en-US"/>
        </w:rPr>
        <w:t xml:space="preserve">ite. A </w:t>
      </w:r>
      <w:r w:rsidR="00351235" w:rsidRPr="00351235">
        <w:rPr>
          <w:rFonts w:eastAsiaTheme="minorHAnsi" w:cs="Arial"/>
          <w:color w:val="000000"/>
          <w:sz w:val="24"/>
          <w:szCs w:val="24"/>
          <w:vertAlign w:val="baseline"/>
          <w:lang w:eastAsia="en-US"/>
        </w:rPr>
        <w:t>l’intérieur</w:t>
      </w:r>
      <w:r w:rsidR="003A4862">
        <w:rPr>
          <w:rFonts w:eastAsiaTheme="minorHAnsi" w:cs="Arial"/>
          <w:color w:val="000000"/>
          <w:sz w:val="24"/>
          <w:szCs w:val="24"/>
          <w:vertAlign w:val="baseline"/>
          <w:lang w:eastAsia="en-US"/>
        </w:rPr>
        <w:t xml:space="preserve"> des collines de ce</w:t>
      </w:r>
      <w:r w:rsidR="00351235" w:rsidRPr="00351235">
        <w:rPr>
          <w:rFonts w:eastAsiaTheme="minorHAnsi" w:cs="Arial"/>
          <w:color w:val="000000"/>
          <w:sz w:val="24"/>
          <w:szCs w:val="24"/>
          <w:vertAlign w:val="baseline"/>
          <w:lang w:eastAsia="en-US"/>
        </w:rPr>
        <w:t xml:space="preserve"> site </w:t>
      </w:r>
      <w:r w:rsidR="003A4862">
        <w:rPr>
          <w:rFonts w:eastAsiaTheme="minorHAnsi" w:cs="Arial"/>
          <w:color w:val="000000"/>
          <w:sz w:val="24"/>
          <w:szCs w:val="24"/>
          <w:vertAlign w:val="baseline"/>
          <w:lang w:eastAsia="en-US"/>
        </w:rPr>
        <w:t>on y</w:t>
      </w:r>
      <w:r w:rsidR="00351235" w:rsidRPr="00351235">
        <w:rPr>
          <w:rFonts w:eastAsiaTheme="minorHAnsi" w:cs="Arial"/>
          <w:color w:val="000000"/>
          <w:sz w:val="24"/>
          <w:szCs w:val="24"/>
          <w:vertAlign w:val="baseline"/>
          <w:lang w:eastAsia="en-US"/>
        </w:rPr>
        <w:t xml:space="preserve"> </w:t>
      </w:r>
      <w:r w:rsidR="003A4862">
        <w:rPr>
          <w:rFonts w:eastAsiaTheme="minorHAnsi" w:cs="Arial"/>
          <w:color w:val="000000"/>
          <w:sz w:val="24"/>
          <w:szCs w:val="24"/>
          <w:vertAlign w:val="baseline"/>
          <w:lang w:eastAsia="en-US"/>
        </w:rPr>
        <w:t>retrouve des</w:t>
      </w:r>
      <w:r w:rsidR="00351235" w:rsidRPr="00351235">
        <w:rPr>
          <w:rFonts w:eastAsiaTheme="minorHAnsi" w:cs="Arial"/>
          <w:color w:val="000000"/>
          <w:sz w:val="24"/>
          <w:szCs w:val="24"/>
          <w:vertAlign w:val="baseline"/>
          <w:lang w:eastAsia="en-US"/>
        </w:rPr>
        <w:t xml:space="preserve"> cascades </w:t>
      </w:r>
      <w:r w:rsidR="003A4862">
        <w:rPr>
          <w:rFonts w:eastAsiaTheme="minorHAnsi" w:cs="Arial"/>
          <w:color w:val="000000"/>
          <w:sz w:val="24"/>
          <w:szCs w:val="24"/>
          <w:vertAlign w:val="baseline"/>
          <w:lang w:eastAsia="en-US"/>
        </w:rPr>
        <w:t xml:space="preserve">et </w:t>
      </w:r>
      <w:r w:rsidR="00351235" w:rsidRPr="00351235">
        <w:rPr>
          <w:rFonts w:eastAsiaTheme="minorHAnsi" w:cs="Arial"/>
          <w:color w:val="000000"/>
          <w:sz w:val="24"/>
          <w:szCs w:val="24"/>
          <w:vertAlign w:val="baseline"/>
          <w:lang w:eastAsia="en-US"/>
        </w:rPr>
        <w:t>de</w:t>
      </w:r>
      <w:r w:rsidR="003A4862">
        <w:rPr>
          <w:rFonts w:eastAsiaTheme="minorHAnsi" w:cs="Arial"/>
          <w:color w:val="000000"/>
          <w:sz w:val="24"/>
          <w:szCs w:val="24"/>
          <w:vertAlign w:val="baseline"/>
          <w:lang w:eastAsia="en-US"/>
        </w:rPr>
        <w:t>s</w:t>
      </w:r>
      <w:r w:rsidR="00351235" w:rsidRPr="00351235">
        <w:rPr>
          <w:rFonts w:eastAsiaTheme="minorHAnsi" w:cs="Arial"/>
          <w:color w:val="000000"/>
          <w:sz w:val="24"/>
          <w:szCs w:val="24"/>
          <w:vertAlign w:val="baseline"/>
          <w:lang w:eastAsia="en-US"/>
        </w:rPr>
        <w:t xml:space="preserve"> roches. </w:t>
      </w:r>
    </w:p>
    <w:p w:rsidR="00351235" w:rsidRPr="005134DC" w:rsidRDefault="00351235" w:rsidP="005134DC">
      <w:pPr>
        <w:spacing w:after="160" w:line="360" w:lineRule="auto"/>
        <w:contextualSpacing/>
        <w:jc w:val="both"/>
        <w:rPr>
          <w:rFonts w:eastAsiaTheme="minorHAnsi" w:cs="Arial"/>
          <w:color w:val="000000"/>
          <w:sz w:val="24"/>
          <w:szCs w:val="24"/>
          <w:vertAlign w:val="baseline"/>
          <w:lang w:eastAsia="en-US"/>
        </w:rPr>
      </w:pPr>
      <w:r w:rsidRPr="00351235">
        <w:rPr>
          <w:rFonts w:eastAsiaTheme="minorHAnsi" w:cs="Arial"/>
          <w:color w:val="000000"/>
          <w:sz w:val="24"/>
          <w:szCs w:val="24"/>
          <w:vertAlign w:val="baseline"/>
          <w:lang w:eastAsia="en-US"/>
        </w:rPr>
        <w:t>La nature de ces constituants, leurs proportions et les structures 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incontournable.</w:t>
      </w:r>
    </w:p>
    <w:p w:rsidR="00C33223" w:rsidRPr="00351235" w:rsidRDefault="003A4862" w:rsidP="005134DC">
      <w:pPr>
        <w:spacing w:after="160" w:line="360" w:lineRule="auto"/>
        <w:contextualSpacing/>
        <w:jc w:val="both"/>
        <w:rPr>
          <w:rFonts w:eastAsiaTheme="minorHAnsi" w:cs="Arial"/>
          <w:color w:val="000000"/>
          <w:sz w:val="24"/>
          <w:szCs w:val="24"/>
          <w:vertAlign w:val="baseline"/>
          <w:lang w:eastAsia="en-US"/>
        </w:rPr>
      </w:pPr>
      <w:r>
        <w:rPr>
          <w:rFonts w:eastAsiaTheme="minorHAnsi" w:cs="Arial"/>
          <w:color w:val="000000"/>
          <w:sz w:val="24"/>
          <w:szCs w:val="24"/>
          <w:vertAlign w:val="baseline"/>
          <w:lang w:eastAsia="en-US"/>
        </w:rPr>
        <w:t xml:space="preserve">Le site </w:t>
      </w:r>
      <w:r w:rsidR="00351235" w:rsidRPr="00351235">
        <w:rPr>
          <w:rFonts w:eastAsiaTheme="minorHAnsi" w:cs="Arial"/>
          <w:color w:val="000000"/>
          <w:sz w:val="24"/>
          <w:szCs w:val="24"/>
          <w:vertAlign w:val="baseline"/>
          <w:lang w:eastAsia="en-US"/>
        </w:rPr>
        <w:t>KELINA dispose de différente</w:t>
      </w:r>
      <w:r>
        <w:rPr>
          <w:rFonts w:eastAsiaTheme="minorHAnsi" w:cs="Arial"/>
          <w:color w:val="000000"/>
          <w:sz w:val="24"/>
          <w:szCs w:val="24"/>
          <w:vertAlign w:val="baseline"/>
          <w:lang w:eastAsia="en-US"/>
        </w:rPr>
        <w:t>s</w:t>
      </w:r>
      <w:r w:rsidR="00351235" w:rsidRPr="00351235">
        <w:rPr>
          <w:rFonts w:eastAsiaTheme="minorHAnsi" w:cs="Arial"/>
          <w:color w:val="000000"/>
          <w:sz w:val="24"/>
          <w:szCs w:val="24"/>
          <w:vertAlign w:val="baseline"/>
          <w:lang w:eastAsia="en-US"/>
        </w:rPr>
        <w:t xml:space="preserve"> forme</w:t>
      </w:r>
      <w:r>
        <w:rPr>
          <w:rFonts w:eastAsiaTheme="minorHAnsi" w:cs="Arial"/>
          <w:color w:val="000000"/>
          <w:sz w:val="24"/>
          <w:szCs w:val="24"/>
          <w:vertAlign w:val="baseline"/>
          <w:lang w:eastAsia="en-US"/>
        </w:rPr>
        <w:t>s</w:t>
      </w:r>
      <w:r w:rsidR="00351235" w:rsidRPr="00351235">
        <w:rPr>
          <w:rFonts w:eastAsiaTheme="minorHAnsi" w:cs="Arial"/>
          <w:color w:val="000000"/>
          <w:sz w:val="24"/>
          <w:szCs w:val="24"/>
          <w:vertAlign w:val="baseline"/>
          <w:lang w:eastAsia="en-US"/>
        </w:rPr>
        <w:t xml:space="preserve"> de superposition de roche</w:t>
      </w:r>
      <w:r>
        <w:rPr>
          <w:rFonts w:eastAsiaTheme="minorHAnsi" w:cs="Arial"/>
          <w:color w:val="000000"/>
          <w:sz w:val="24"/>
          <w:szCs w:val="24"/>
          <w:vertAlign w:val="baseline"/>
          <w:lang w:eastAsia="en-US"/>
        </w:rPr>
        <w:t>s</w:t>
      </w:r>
      <w:r w:rsidR="00351235" w:rsidRPr="00351235">
        <w:rPr>
          <w:rFonts w:eastAsiaTheme="minorHAnsi" w:cs="Arial"/>
          <w:color w:val="000000"/>
          <w:sz w:val="24"/>
          <w:szCs w:val="24"/>
          <w:vertAlign w:val="baseline"/>
          <w:lang w:eastAsia="en-US"/>
        </w:rPr>
        <w:t xml:space="preserve"> qu’on y trouve rarement ailleurs. Ce point fait de ce lieu un site touristique renommé</w:t>
      </w:r>
      <w:r>
        <w:rPr>
          <w:rFonts w:eastAsiaTheme="minorHAnsi" w:cs="Arial"/>
          <w:color w:val="000000"/>
          <w:sz w:val="24"/>
          <w:szCs w:val="24"/>
          <w:vertAlign w:val="baseline"/>
          <w:lang w:eastAsia="en-US"/>
        </w:rPr>
        <w:t>.</w:t>
      </w:r>
      <w:r w:rsidR="00351235" w:rsidRPr="00351235">
        <w:rPr>
          <w:rFonts w:eastAsiaTheme="minorHAnsi" w:cs="Arial"/>
          <w:color w:val="000000"/>
          <w:sz w:val="24"/>
          <w:szCs w:val="24"/>
          <w:vertAlign w:val="baseline"/>
          <w:lang w:eastAsia="en-US"/>
        </w:rPr>
        <w:t> </w:t>
      </w:r>
    </w:p>
    <w:p w:rsidR="00C33223" w:rsidRPr="00351235" w:rsidRDefault="00351235" w:rsidP="00351235">
      <w:pPr>
        <w:autoSpaceDE w:val="0"/>
        <w:autoSpaceDN w:val="0"/>
        <w:adjustRightInd w:val="0"/>
        <w:spacing w:after="120" w:line="360" w:lineRule="auto"/>
        <w:jc w:val="both"/>
        <w:rPr>
          <w:rFonts w:eastAsiaTheme="minorHAnsi" w:cs="Arial"/>
          <w:color w:val="000000"/>
          <w:sz w:val="24"/>
          <w:szCs w:val="24"/>
          <w:vertAlign w:val="baseline"/>
          <w:lang w:eastAsia="en-US"/>
        </w:rPr>
      </w:pPr>
      <w:r w:rsidRPr="00351235">
        <w:rPr>
          <w:rFonts w:eastAsiaTheme="minorHAnsi" w:cs="Arial"/>
          <w:color w:val="000000"/>
          <w:sz w:val="24"/>
          <w:szCs w:val="24"/>
          <w:vertAlign w:val="baseline"/>
          <w:lang w:eastAsia="en-US"/>
        </w:rPr>
        <w:t xml:space="preserve">      </w:t>
      </w:r>
    </w:p>
    <w:p w:rsidR="00C33223" w:rsidRPr="00351235" w:rsidRDefault="002F69E4" w:rsidP="00351235">
      <w:pPr>
        <w:autoSpaceDE w:val="0"/>
        <w:autoSpaceDN w:val="0"/>
        <w:adjustRightInd w:val="0"/>
        <w:spacing w:after="120" w:line="360" w:lineRule="auto"/>
        <w:jc w:val="both"/>
        <w:rPr>
          <w:rFonts w:cs="Arial"/>
          <w:bCs/>
          <w:i/>
          <w:sz w:val="24"/>
          <w:szCs w:val="24"/>
          <w:vertAlign w:val="baseline"/>
        </w:rPr>
      </w:pPr>
      <w:r w:rsidRPr="00351235">
        <w:rPr>
          <w:rFonts w:eastAsia="Calibri" w:cs="Arial"/>
          <w:b/>
          <w:sz w:val="24"/>
          <w:szCs w:val="24"/>
          <w:vertAlign w:val="baseline"/>
          <w:lang w:eastAsia="en-US"/>
        </w:rPr>
        <w:t xml:space="preserve">      </w:t>
      </w:r>
      <w:r w:rsidR="00C33223" w:rsidRPr="00351235">
        <w:rPr>
          <w:rFonts w:cs="Arial"/>
          <w:bCs/>
          <w:i/>
          <w:sz w:val="24"/>
          <w:szCs w:val="24"/>
          <w:vertAlign w:val="baseline"/>
        </w:rPr>
        <w:t>Climat</w:t>
      </w:r>
    </w:p>
    <w:p w:rsidR="00C33223" w:rsidRPr="00351235" w:rsidRDefault="005134DC" w:rsidP="00351235">
      <w:pPr>
        <w:spacing w:line="360" w:lineRule="auto"/>
        <w:jc w:val="both"/>
        <w:rPr>
          <w:rFonts w:cs="Arial"/>
          <w:sz w:val="24"/>
          <w:szCs w:val="24"/>
          <w:vertAlign w:val="baseline"/>
        </w:rPr>
      </w:pPr>
      <w:r>
        <w:rPr>
          <w:rFonts w:cs="Arial"/>
          <w:sz w:val="24"/>
          <w:szCs w:val="24"/>
          <w:vertAlign w:val="baseline"/>
        </w:rPr>
        <w:t>Le site KELINA</w:t>
      </w:r>
      <w:r w:rsidR="00C33223" w:rsidRPr="00351235">
        <w:rPr>
          <w:rFonts w:cs="Arial"/>
          <w:sz w:val="24"/>
          <w:szCs w:val="24"/>
          <w:vertAlign w:val="baseline"/>
        </w:rPr>
        <w:t>, comme l’ensemble de la</w:t>
      </w:r>
      <w:r w:rsidR="003A4862">
        <w:rPr>
          <w:rFonts w:cs="Arial"/>
          <w:sz w:val="24"/>
          <w:szCs w:val="24"/>
          <w:vertAlign w:val="baseline"/>
        </w:rPr>
        <w:t xml:space="preserve"> commune de </w:t>
      </w:r>
      <w:proofErr w:type="spellStart"/>
      <w:r w:rsidR="003A4862">
        <w:rPr>
          <w:rFonts w:cs="Arial"/>
          <w:sz w:val="24"/>
          <w:szCs w:val="24"/>
          <w:vertAlign w:val="baseline"/>
        </w:rPr>
        <w:t>Bassila</w:t>
      </w:r>
      <w:proofErr w:type="spellEnd"/>
      <w:r w:rsidR="003A4862">
        <w:rPr>
          <w:rFonts w:cs="Arial"/>
          <w:sz w:val="24"/>
          <w:szCs w:val="24"/>
          <w:vertAlign w:val="baseline"/>
        </w:rPr>
        <w:t>, est soumis</w:t>
      </w:r>
      <w:r w:rsidR="00C33223" w:rsidRPr="00351235">
        <w:rPr>
          <w:rFonts w:cs="Arial"/>
          <w:sz w:val="24"/>
          <w:szCs w:val="24"/>
        </w:rPr>
        <w:t xml:space="preserve"> </w:t>
      </w:r>
      <w:r w:rsidR="00C33223" w:rsidRPr="00351235">
        <w:rPr>
          <w:rFonts w:cs="Arial"/>
          <w:sz w:val="24"/>
          <w:szCs w:val="24"/>
          <w:vertAlign w:val="baseline"/>
        </w:rPr>
        <w:t>à un climat soudano-guinéen à deux saisons :</w:t>
      </w:r>
    </w:p>
    <w:p w:rsidR="00C33223" w:rsidRPr="00351235" w:rsidRDefault="00C33223" w:rsidP="00351235">
      <w:pPr>
        <w:pStyle w:val="NormalWeb"/>
        <w:spacing w:before="0" w:beforeAutospacing="0" w:after="0" w:afterAutospacing="0" w:line="360" w:lineRule="auto"/>
        <w:ind w:left="720" w:hanging="360"/>
        <w:jc w:val="both"/>
        <w:rPr>
          <w:rFonts w:ascii="Arial" w:hAnsi="Arial" w:cs="Arial"/>
        </w:rPr>
      </w:pPr>
      <w:r w:rsidRPr="00351235">
        <w:rPr>
          <w:rFonts w:ascii="Arial" w:hAnsi="Arial" w:cs="Arial"/>
        </w:rPr>
        <w:sym w:font="Symbol" w:char="F0B7"/>
      </w:r>
      <w:r w:rsidRPr="00351235">
        <w:rPr>
          <w:rFonts w:ascii="Arial" w:hAnsi="Arial" w:cs="Arial"/>
        </w:rPr>
        <w:t xml:space="preserve">       Une saison sèche de Novembre à Mai avec </w:t>
      </w:r>
      <w:proofErr w:type="spellStart"/>
      <w:r w:rsidRPr="00351235">
        <w:rPr>
          <w:rFonts w:ascii="Arial" w:hAnsi="Arial" w:cs="Arial"/>
        </w:rPr>
        <w:t>l’harma</w:t>
      </w:r>
      <w:r w:rsidR="003A4862">
        <w:rPr>
          <w:rFonts w:ascii="Arial" w:hAnsi="Arial" w:cs="Arial"/>
        </w:rPr>
        <w:t>ttan</w:t>
      </w:r>
      <w:proofErr w:type="spellEnd"/>
      <w:r w:rsidR="003A4862">
        <w:rPr>
          <w:rFonts w:ascii="Arial" w:hAnsi="Arial" w:cs="Arial"/>
        </w:rPr>
        <w:t xml:space="preserve"> soufflant généralement en d</w:t>
      </w:r>
      <w:r w:rsidRPr="00351235">
        <w:rPr>
          <w:rFonts w:ascii="Arial" w:hAnsi="Arial" w:cs="Arial"/>
        </w:rPr>
        <w:t>écembre et Janvier</w:t>
      </w:r>
    </w:p>
    <w:p w:rsidR="00C33223" w:rsidRPr="00351235" w:rsidRDefault="00C33223" w:rsidP="00351235">
      <w:pPr>
        <w:pStyle w:val="NormalWeb"/>
        <w:spacing w:before="0" w:beforeAutospacing="0" w:after="0" w:afterAutospacing="0" w:line="360" w:lineRule="auto"/>
        <w:ind w:left="720" w:hanging="360"/>
        <w:jc w:val="both"/>
        <w:rPr>
          <w:rFonts w:ascii="Arial" w:hAnsi="Arial" w:cs="Arial"/>
        </w:rPr>
      </w:pPr>
      <w:r w:rsidRPr="00351235">
        <w:rPr>
          <w:rFonts w:ascii="Arial" w:hAnsi="Arial" w:cs="Arial"/>
        </w:rPr>
        <w:sym w:font="Symbol" w:char="F0B7"/>
      </w:r>
      <w:r w:rsidRPr="00351235">
        <w:rPr>
          <w:rFonts w:ascii="Arial" w:hAnsi="Arial" w:cs="Arial"/>
        </w:rPr>
        <w:t xml:space="preserve">       Une saison des pluies de Mai à Octobre </w:t>
      </w:r>
    </w:p>
    <w:p w:rsidR="00C33223" w:rsidRDefault="00C33223" w:rsidP="00351235">
      <w:pPr>
        <w:pStyle w:val="NormalWeb"/>
        <w:spacing w:before="120" w:beforeAutospacing="0" w:after="0" w:afterAutospacing="0" w:line="360" w:lineRule="auto"/>
        <w:jc w:val="both"/>
        <w:rPr>
          <w:rFonts w:ascii="Arial" w:hAnsi="Arial" w:cs="Arial"/>
        </w:rPr>
      </w:pPr>
      <w:r w:rsidRPr="00351235">
        <w:rPr>
          <w:rFonts w:ascii="Arial" w:hAnsi="Arial" w:cs="Arial"/>
        </w:rPr>
        <w:t xml:space="preserve">Les mois les plus pluvieux sont Juillet, Août et Septembre (1200 mm). La moyenne annuelle de précipitation est comprise entre 1200 et 1300 </w:t>
      </w:r>
      <w:proofErr w:type="spellStart"/>
      <w:r w:rsidRPr="00351235">
        <w:rPr>
          <w:rFonts w:ascii="Arial" w:hAnsi="Arial" w:cs="Arial"/>
        </w:rPr>
        <w:t>mm.</w:t>
      </w:r>
      <w:proofErr w:type="spellEnd"/>
      <w:r w:rsidRPr="00351235">
        <w:rPr>
          <w:rFonts w:ascii="Arial" w:hAnsi="Arial" w:cs="Arial"/>
        </w:rPr>
        <w:t xml:space="preserve"> Cette moyenne fait de la zone, l’une des plus arrosées au Bénin. En début des saisons de pluies, la région connaît périodiquement le passage d’ouragans soufflant de l’est vers l’ouest.</w:t>
      </w:r>
    </w:p>
    <w:p w:rsidR="003A4862" w:rsidRDefault="003A4862" w:rsidP="00351235">
      <w:pPr>
        <w:pStyle w:val="NormalWeb"/>
        <w:spacing w:before="120" w:beforeAutospacing="0" w:after="0" w:afterAutospacing="0" w:line="360" w:lineRule="auto"/>
        <w:jc w:val="both"/>
        <w:rPr>
          <w:rFonts w:ascii="Arial" w:hAnsi="Arial" w:cs="Arial"/>
        </w:rPr>
      </w:pPr>
    </w:p>
    <w:p w:rsidR="005134DC" w:rsidRPr="00351235" w:rsidRDefault="005134DC" w:rsidP="00351235">
      <w:pPr>
        <w:pStyle w:val="NormalWeb"/>
        <w:spacing w:before="120" w:beforeAutospacing="0" w:after="0" w:afterAutospacing="0" w:line="360" w:lineRule="auto"/>
        <w:jc w:val="both"/>
        <w:rPr>
          <w:rFonts w:ascii="Arial" w:hAnsi="Arial" w:cs="Arial"/>
        </w:rPr>
      </w:pPr>
    </w:p>
    <w:p w:rsidR="002F69E4" w:rsidRPr="00351235" w:rsidRDefault="00351235"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B</w:t>
      </w:r>
      <w:r w:rsidR="002F69E4" w:rsidRPr="00351235">
        <w:rPr>
          <w:rFonts w:eastAsia="Calibri" w:cs="Arial"/>
          <w:b/>
          <w:sz w:val="24"/>
          <w:szCs w:val="24"/>
          <w:vertAlign w:val="baseline"/>
          <w:lang w:eastAsia="en-US"/>
        </w:rPr>
        <w:t>.</w:t>
      </w:r>
      <w:r w:rsidR="002F69E4" w:rsidRPr="00351235">
        <w:rPr>
          <w:rFonts w:eastAsia="Calibri" w:cs="Arial"/>
          <w:b/>
          <w:color w:val="FF0000"/>
          <w:sz w:val="24"/>
          <w:szCs w:val="24"/>
          <w:vertAlign w:val="baseline"/>
          <w:lang w:eastAsia="en-US"/>
        </w:rPr>
        <w:tab/>
      </w:r>
      <w:r w:rsidR="002F69E4" w:rsidRPr="00351235">
        <w:rPr>
          <w:rFonts w:eastAsia="Calibri" w:cs="Arial"/>
          <w:b/>
          <w:sz w:val="24"/>
          <w:szCs w:val="24"/>
          <w:vertAlign w:val="baseline"/>
          <w:lang w:eastAsia="en-US"/>
        </w:rPr>
        <w:t>Proposition des plan</w:t>
      </w:r>
      <w:r w:rsidR="003A4862">
        <w:rPr>
          <w:rFonts w:eastAsia="Calibri" w:cs="Arial"/>
          <w:b/>
          <w:sz w:val="24"/>
          <w:szCs w:val="24"/>
          <w:vertAlign w:val="baseline"/>
          <w:lang w:eastAsia="en-US"/>
        </w:rPr>
        <w:t>s d’aménagement et de gestion du mont KELINA</w:t>
      </w:r>
    </w:p>
    <w:p w:rsidR="00FF2B0B" w:rsidRPr="00351235" w:rsidRDefault="00FF2B0B" w:rsidP="00351235">
      <w:pPr>
        <w:spacing w:before="120" w:after="120" w:line="360" w:lineRule="auto"/>
        <w:jc w:val="both"/>
        <w:rPr>
          <w:rFonts w:cs="Arial"/>
          <w:b/>
          <w:bCs/>
          <w:sz w:val="24"/>
          <w:szCs w:val="24"/>
          <w:vertAlign w:val="baseline"/>
        </w:rPr>
      </w:pPr>
      <w:r w:rsidRPr="00351235">
        <w:rPr>
          <w:rFonts w:cs="Arial"/>
          <w:b/>
          <w:bCs/>
          <w:sz w:val="24"/>
          <w:szCs w:val="24"/>
          <w:vertAlign w:val="baseline"/>
        </w:rPr>
        <w:t>La  vocation conf</w:t>
      </w:r>
      <w:r w:rsidR="005134DC">
        <w:rPr>
          <w:rFonts w:cs="Arial"/>
          <w:b/>
          <w:bCs/>
          <w:sz w:val="24"/>
          <w:szCs w:val="24"/>
          <w:vertAlign w:val="baseline"/>
        </w:rPr>
        <w:t>érée à ce site</w:t>
      </w:r>
      <w:r w:rsidRPr="00351235">
        <w:rPr>
          <w:rFonts w:cs="Arial"/>
          <w:b/>
          <w:bCs/>
          <w:sz w:val="24"/>
          <w:szCs w:val="24"/>
          <w:vertAlign w:val="baseline"/>
        </w:rPr>
        <w:t xml:space="preserve"> à travers l’élaboration du plan d’amé</w:t>
      </w:r>
      <w:r w:rsidR="005134DC">
        <w:rPr>
          <w:rFonts w:cs="Arial"/>
          <w:b/>
          <w:bCs/>
          <w:sz w:val="24"/>
          <w:szCs w:val="24"/>
          <w:vertAlign w:val="baseline"/>
        </w:rPr>
        <w:t xml:space="preserve">nagement et  est celle </w:t>
      </w:r>
      <w:r w:rsidRPr="00351235">
        <w:rPr>
          <w:rFonts w:cs="Arial"/>
          <w:b/>
          <w:bCs/>
          <w:sz w:val="24"/>
          <w:szCs w:val="24"/>
          <w:vertAlign w:val="baseline"/>
        </w:rPr>
        <w:t>destinée essentiellement à l’éco-tourisme.</w:t>
      </w:r>
    </w:p>
    <w:p w:rsidR="00FF2B0B" w:rsidRDefault="00FF2B0B" w:rsidP="00351235">
      <w:pPr>
        <w:spacing w:before="120" w:after="120" w:line="360" w:lineRule="auto"/>
        <w:jc w:val="both"/>
        <w:rPr>
          <w:rFonts w:cs="Arial"/>
          <w:bCs/>
          <w:sz w:val="24"/>
          <w:szCs w:val="24"/>
          <w:vertAlign w:val="baseline"/>
        </w:rPr>
      </w:pPr>
      <w:r w:rsidRPr="00351235">
        <w:rPr>
          <w:rFonts w:cs="Arial"/>
          <w:bCs/>
          <w:sz w:val="24"/>
          <w:szCs w:val="24"/>
          <w:vertAlign w:val="baseline"/>
        </w:rPr>
        <w:t>Les activités planifiées à ce titre sont :</w:t>
      </w:r>
    </w:p>
    <w:p w:rsidR="00543911" w:rsidRPr="00543911" w:rsidRDefault="00543911" w:rsidP="00543911">
      <w:pPr>
        <w:spacing w:before="120" w:after="120" w:line="360" w:lineRule="auto"/>
        <w:jc w:val="both"/>
        <w:rPr>
          <w:rFonts w:cs="Arial"/>
          <w:bCs/>
          <w:sz w:val="24"/>
          <w:szCs w:val="24"/>
          <w:vertAlign w:val="baseline"/>
        </w:rPr>
      </w:pPr>
      <w:r w:rsidRPr="00543911">
        <w:rPr>
          <w:rFonts w:cs="Arial"/>
          <w:bCs/>
          <w:sz w:val="24"/>
          <w:szCs w:val="24"/>
          <w:vertAlign w:val="baseline"/>
        </w:rPr>
        <w:t xml:space="preserve">       1-</w:t>
      </w:r>
      <w:r w:rsidRPr="00543911">
        <w:rPr>
          <w:rFonts w:cs="Arial"/>
          <w:bCs/>
          <w:sz w:val="24"/>
          <w:szCs w:val="24"/>
          <w:vertAlign w:val="baseline"/>
        </w:rPr>
        <w:tab/>
        <w:t>Clôture</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2-</w:t>
      </w:r>
      <w:r>
        <w:rPr>
          <w:rFonts w:cs="Arial"/>
          <w:bCs/>
          <w:sz w:val="24"/>
          <w:szCs w:val="24"/>
          <w:vertAlign w:val="baseline"/>
        </w:rPr>
        <w:tab/>
        <w:t xml:space="preserve">  </w:t>
      </w:r>
      <w:r w:rsidRPr="00543911">
        <w:rPr>
          <w:rFonts w:cs="Arial"/>
          <w:bCs/>
          <w:sz w:val="24"/>
          <w:szCs w:val="24"/>
          <w:vertAlign w:val="baseline"/>
        </w:rPr>
        <w:t>Dortoir</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w:t>
      </w:r>
      <w:r w:rsidRPr="00543911">
        <w:rPr>
          <w:rFonts w:cs="Arial"/>
          <w:bCs/>
          <w:sz w:val="24"/>
          <w:szCs w:val="24"/>
          <w:vertAlign w:val="baseline"/>
        </w:rPr>
        <w:t>3-</w:t>
      </w:r>
      <w:r w:rsidRPr="00543911">
        <w:rPr>
          <w:rFonts w:cs="Arial"/>
          <w:bCs/>
          <w:sz w:val="24"/>
          <w:szCs w:val="24"/>
          <w:vertAlign w:val="baseline"/>
        </w:rPr>
        <w:tab/>
        <w:t>Cuisine bar</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w:t>
      </w:r>
      <w:r w:rsidRPr="00543911">
        <w:rPr>
          <w:rFonts w:cs="Arial"/>
          <w:bCs/>
          <w:sz w:val="24"/>
          <w:szCs w:val="24"/>
          <w:vertAlign w:val="baseline"/>
        </w:rPr>
        <w:t>4-</w:t>
      </w:r>
      <w:r w:rsidRPr="00543911">
        <w:rPr>
          <w:rFonts w:cs="Arial"/>
          <w:bCs/>
          <w:sz w:val="24"/>
          <w:szCs w:val="24"/>
          <w:vertAlign w:val="baseline"/>
        </w:rPr>
        <w:tab/>
        <w:t>Bancs circulaire</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5 </w:t>
      </w:r>
      <w:r w:rsidRPr="00543911">
        <w:rPr>
          <w:rFonts w:cs="Arial"/>
          <w:bCs/>
          <w:sz w:val="24"/>
          <w:szCs w:val="24"/>
          <w:vertAlign w:val="baseline"/>
        </w:rPr>
        <w:t>Bancs Publics</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6- </w:t>
      </w:r>
      <w:r w:rsidRPr="00543911">
        <w:rPr>
          <w:rFonts w:cs="Arial"/>
          <w:bCs/>
          <w:sz w:val="24"/>
          <w:szCs w:val="24"/>
          <w:vertAlign w:val="baseline"/>
        </w:rPr>
        <w:t>Piscine</w:t>
      </w:r>
    </w:p>
    <w:p w:rsidR="00543911" w:rsidRPr="00543911" w:rsidRDefault="00543911" w:rsidP="00543911">
      <w:pPr>
        <w:spacing w:before="120" w:after="120" w:line="360" w:lineRule="auto"/>
        <w:jc w:val="both"/>
        <w:rPr>
          <w:rFonts w:cs="Arial"/>
          <w:bCs/>
          <w:sz w:val="24"/>
          <w:szCs w:val="24"/>
          <w:vertAlign w:val="baseline"/>
        </w:rPr>
      </w:pPr>
      <w:r>
        <w:rPr>
          <w:rFonts w:cs="Arial"/>
          <w:bCs/>
          <w:sz w:val="24"/>
          <w:szCs w:val="24"/>
          <w:vertAlign w:val="baseline"/>
        </w:rPr>
        <w:t xml:space="preserve">        7- </w:t>
      </w:r>
      <w:r w:rsidRPr="00543911">
        <w:rPr>
          <w:rFonts w:cs="Arial"/>
          <w:bCs/>
          <w:sz w:val="24"/>
          <w:szCs w:val="24"/>
          <w:vertAlign w:val="baseline"/>
        </w:rPr>
        <w:t>Salle d’accueil</w:t>
      </w:r>
    </w:p>
    <w:p w:rsidR="00543911" w:rsidRPr="00543911" w:rsidRDefault="005134DC" w:rsidP="00543911">
      <w:pPr>
        <w:spacing w:before="120" w:after="120" w:line="360" w:lineRule="auto"/>
        <w:jc w:val="both"/>
        <w:rPr>
          <w:rFonts w:cs="Arial"/>
          <w:bCs/>
          <w:sz w:val="24"/>
          <w:szCs w:val="24"/>
          <w:vertAlign w:val="baseline"/>
        </w:rPr>
      </w:pPr>
      <w:r>
        <w:rPr>
          <w:rFonts w:cs="Arial"/>
          <w:bCs/>
          <w:sz w:val="24"/>
          <w:szCs w:val="24"/>
          <w:vertAlign w:val="baseline"/>
        </w:rPr>
        <w:t xml:space="preserve">        8</w:t>
      </w:r>
      <w:r w:rsidR="00543911">
        <w:rPr>
          <w:rFonts w:cs="Arial"/>
          <w:bCs/>
          <w:sz w:val="24"/>
          <w:szCs w:val="24"/>
          <w:vertAlign w:val="baseline"/>
        </w:rPr>
        <w:t xml:space="preserve">- </w:t>
      </w:r>
      <w:r w:rsidR="00543911" w:rsidRPr="00543911">
        <w:rPr>
          <w:rFonts w:cs="Arial"/>
          <w:bCs/>
          <w:sz w:val="24"/>
          <w:szCs w:val="24"/>
          <w:vertAlign w:val="baseline"/>
        </w:rPr>
        <w:t>Accès site</w:t>
      </w:r>
    </w:p>
    <w:p w:rsidR="00543911" w:rsidRPr="00543911" w:rsidRDefault="005134DC" w:rsidP="00543911">
      <w:pPr>
        <w:spacing w:before="120" w:after="120" w:line="360" w:lineRule="auto"/>
        <w:jc w:val="both"/>
        <w:rPr>
          <w:rFonts w:cs="Arial"/>
          <w:bCs/>
          <w:sz w:val="24"/>
          <w:szCs w:val="24"/>
          <w:vertAlign w:val="baseline"/>
        </w:rPr>
      </w:pPr>
      <w:r>
        <w:rPr>
          <w:rFonts w:cs="Arial"/>
          <w:bCs/>
          <w:sz w:val="24"/>
          <w:szCs w:val="24"/>
          <w:vertAlign w:val="baseline"/>
        </w:rPr>
        <w:t xml:space="preserve">       9</w:t>
      </w:r>
      <w:r w:rsidR="00543911">
        <w:rPr>
          <w:rFonts w:cs="Arial"/>
          <w:bCs/>
          <w:sz w:val="24"/>
          <w:szCs w:val="24"/>
          <w:vertAlign w:val="baseline"/>
        </w:rPr>
        <w:t>-</w:t>
      </w:r>
      <w:r w:rsidR="00543911" w:rsidRPr="00543911">
        <w:rPr>
          <w:rFonts w:cs="Arial"/>
          <w:bCs/>
          <w:sz w:val="24"/>
          <w:szCs w:val="24"/>
          <w:vertAlign w:val="baseline"/>
        </w:rPr>
        <w:t>Caniveaux (60*60)</w:t>
      </w:r>
    </w:p>
    <w:p w:rsidR="00543911" w:rsidRPr="00351235" w:rsidRDefault="005134DC" w:rsidP="00543911">
      <w:pPr>
        <w:spacing w:before="120" w:after="120" w:line="360" w:lineRule="auto"/>
        <w:jc w:val="both"/>
        <w:rPr>
          <w:rFonts w:cs="Arial"/>
          <w:bCs/>
          <w:sz w:val="24"/>
          <w:szCs w:val="24"/>
          <w:vertAlign w:val="baseline"/>
        </w:rPr>
      </w:pPr>
      <w:r>
        <w:rPr>
          <w:rFonts w:cs="Arial"/>
          <w:bCs/>
          <w:sz w:val="24"/>
          <w:szCs w:val="24"/>
          <w:vertAlign w:val="baseline"/>
        </w:rPr>
        <w:t xml:space="preserve">      10</w:t>
      </w:r>
      <w:r w:rsidR="00543911">
        <w:rPr>
          <w:rFonts w:cs="Arial"/>
          <w:bCs/>
          <w:sz w:val="24"/>
          <w:szCs w:val="24"/>
          <w:vertAlign w:val="baseline"/>
        </w:rPr>
        <w:t>-</w:t>
      </w:r>
      <w:r w:rsidR="00543911" w:rsidRPr="00543911">
        <w:rPr>
          <w:rFonts w:cs="Arial"/>
          <w:bCs/>
          <w:sz w:val="24"/>
          <w:szCs w:val="24"/>
          <w:vertAlign w:val="baseline"/>
        </w:rPr>
        <w:t>Aménagement du site, forage et l’enseigne</w:t>
      </w:r>
    </w:p>
    <w:p w:rsidR="00FF2B0B" w:rsidRPr="00351235" w:rsidRDefault="00FF2B0B"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cs="Arial"/>
          <w:bCs/>
          <w:sz w:val="24"/>
          <w:szCs w:val="24"/>
          <w:vertAlign w:val="baseline"/>
        </w:rPr>
        <w:t xml:space="preserve">Pour réaliser toutes ces activités un </w:t>
      </w:r>
      <w:r w:rsidR="00FD0DDA">
        <w:rPr>
          <w:rFonts w:cs="Arial"/>
          <w:b/>
          <w:bCs/>
          <w:color w:val="FF0000"/>
          <w:sz w:val="24"/>
          <w:szCs w:val="24"/>
          <w:vertAlign w:val="baseline"/>
        </w:rPr>
        <w:t>budget de 90 192 300</w:t>
      </w:r>
      <w:r w:rsidRPr="00543911">
        <w:rPr>
          <w:rFonts w:cs="Arial"/>
          <w:b/>
          <w:bCs/>
          <w:color w:val="FF0000"/>
          <w:sz w:val="24"/>
          <w:szCs w:val="24"/>
          <w:vertAlign w:val="baseline"/>
        </w:rPr>
        <w:t xml:space="preserve"> F </w:t>
      </w:r>
      <w:proofErr w:type="spellStart"/>
      <w:r w:rsidR="005134DC" w:rsidRPr="00543911">
        <w:rPr>
          <w:rFonts w:cs="Arial"/>
          <w:b/>
          <w:bCs/>
          <w:color w:val="FF0000"/>
          <w:sz w:val="24"/>
          <w:szCs w:val="24"/>
          <w:vertAlign w:val="baseline"/>
        </w:rPr>
        <w:t>Cfa</w:t>
      </w:r>
      <w:proofErr w:type="spellEnd"/>
      <w:r w:rsidRPr="00543911">
        <w:rPr>
          <w:rFonts w:cs="Arial"/>
          <w:bCs/>
          <w:color w:val="FF0000"/>
          <w:sz w:val="24"/>
          <w:szCs w:val="24"/>
          <w:vertAlign w:val="baseline"/>
        </w:rPr>
        <w:t xml:space="preserve"> </w:t>
      </w:r>
      <w:r w:rsidRPr="00351235">
        <w:rPr>
          <w:rFonts w:cs="Arial"/>
          <w:bCs/>
          <w:sz w:val="24"/>
          <w:szCs w:val="24"/>
          <w:vertAlign w:val="baseline"/>
        </w:rPr>
        <w:t>devra être mobilisé</w:t>
      </w:r>
    </w:p>
    <w:p w:rsidR="002F69E4"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D.</w:t>
      </w:r>
      <w:r w:rsidRPr="00351235">
        <w:rPr>
          <w:rFonts w:eastAsia="Calibri" w:cs="Arial"/>
          <w:b/>
          <w:sz w:val="24"/>
          <w:szCs w:val="24"/>
          <w:vertAlign w:val="baseline"/>
          <w:lang w:eastAsia="en-US"/>
        </w:rPr>
        <w:tab/>
        <w:t xml:space="preserve">Objectif d’aménagement </w:t>
      </w:r>
      <w:r w:rsidR="00543911">
        <w:rPr>
          <w:rFonts w:eastAsia="Calibri" w:cs="Arial"/>
          <w:b/>
          <w:sz w:val="24"/>
          <w:szCs w:val="24"/>
          <w:vertAlign w:val="baseline"/>
          <w:lang w:eastAsia="en-US"/>
        </w:rPr>
        <w:t>de la grotte</w:t>
      </w:r>
    </w:p>
    <w:p w:rsidR="00FF2B0B" w:rsidRPr="00351235" w:rsidRDefault="00FF2B0B" w:rsidP="00351235">
      <w:pPr>
        <w:spacing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t xml:space="preserve">La </w:t>
      </w:r>
      <w:r w:rsidR="00543911">
        <w:rPr>
          <w:rFonts w:eastAsia="Calibri" w:cs="Arial"/>
          <w:sz w:val="24"/>
          <w:szCs w:val="24"/>
          <w:vertAlign w:val="baseline"/>
          <w:lang w:eastAsia="en-US"/>
        </w:rPr>
        <w:t xml:space="preserve">grotte ou site naturel </w:t>
      </w:r>
      <w:r w:rsidRPr="00351235">
        <w:rPr>
          <w:rFonts w:eastAsia="Calibri" w:cs="Arial"/>
          <w:sz w:val="24"/>
          <w:szCs w:val="24"/>
          <w:vertAlign w:val="baseline"/>
          <w:lang w:eastAsia="en-US"/>
        </w:rPr>
        <w:t xml:space="preserve">est un espace terrestre ou marin </w:t>
      </w:r>
      <w:r w:rsidR="00543911">
        <w:rPr>
          <w:rFonts w:eastAsia="Calibri" w:cs="Arial"/>
          <w:sz w:val="24"/>
          <w:szCs w:val="24"/>
          <w:vertAlign w:val="baseline"/>
          <w:lang w:eastAsia="en-US"/>
        </w:rPr>
        <w:t>qui a une importance</w:t>
      </w:r>
      <w:r w:rsidRPr="00351235">
        <w:rPr>
          <w:rFonts w:eastAsia="Calibri" w:cs="Arial"/>
          <w:sz w:val="24"/>
          <w:szCs w:val="24"/>
          <w:vertAlign w:val="baseline"/>
          <w:lang w:eastAsia="en-US"/>
        </w:rPr>
        <w:t xml:space="preserve"> spéciale pour des peuples ou communauté (UICN, 2012). </w:t>
      </w:r>
    </w:p>
    <w:p w:rsidR="00FF2B0B" w:rsidRPr="00351235" w:rsidRDefault="00FF2B0B" w:rsidP="00351235">
      <w:pPr>
        <w:autoSpaceDE w:val="0"/>
        <w:autoSpaceDN w:val="0"/>
        <w:adjustRightInd w:val="0"/>
        <w:spacing w:before="120" w:after="120"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t>Au regard du niveau  élevé  de la  biodivers</w:t>
      </w:r>
      <w:r w:rsidR="00543911">
        <w:rPr>
          <w:rFonts w:eastAsia="Calibri" w:cs="Arial"/>
          <w:sz w:val="24"/>
          <w:szCs w:val="24"/>
          <w:vertAlign w:val="baseline"/>
          <w:lang w:eastAsia="en-US"/>
        </w:rPr>
        <w:t>ité de la grotte</w:t>
      </w:r>
      <w:r w:rsidRPr="00351235">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351235" w:rsidRDefault="00FF2B0B" w:rsidP="00351235">
      <w:pPr>
        <w:numPr>
          <w:ilvl w:val="0"/>
          <w:numId w:val="17"/>
        </w:numPr>
        <w:spacing w:after="120" w:line="360" w:lineRule="auto"/>
        <w:jc w:val="both"/>
        <w:rPr>
          <w:rFonts w:cs="Arial"/>
          <w:sz w:val="24"/>
          <w:szCs w:val="24"/>
          <w:vertAlign w:val="baseline"/>
        </w:rPr>
      </w:pPr>
      <w:r w:rsidRPr="00351235">
        <w:rPr>
          <w:rFonts w:cs="Arial"/>
          <w:sz w:val="24"/>
          <w:szCs w:val="24"/>
          <w:vertAlign w:val="baseline"/>
        </w:rPr>
        <w:t>Maintenir l’intégrité physi</w:t>
      </w:r>
      <w:r w:rsidR="00543911">
        <w:rPr>
          <w:rFonts w:cs="Arial"/>
          <w:sz w:val="24"/>
          <w:szCs w:val="24"/>
          <w:vertAlign w:val="baseline"/>
        </w:rPr>
        <w:t>que de la grotte</w:t>
      </w:r>
      <w:r w:rsidRPr="00351235">
        <w:rPr>
          <w:rFonts w:cs="Arial"/>
          <w:sz w:val="24"/>
          <w:szCs w:val="24"/>
          <w:vertAlign w:val="baseline"/>
        </w:rPr>
        <w:t>;</w:t>
      </w:r>
    </w:p>
    <w:p w:rsidR="00FF2B0B" w:rsidRPr="00351235" w:rsidRDefault="00FF2B0B" w:rsidP="00351235">
      <w:pPr>
        <w:numPr>
          <w:ilvl w:val="0"/>
          <w:numId w:val="17"/>
        </w:numPr>
        <w:spacing w:after="120" w:line="360" w:lineRule="auto"/>
        <w:jc w:val="both"/>
        <w:rPr>
          <w:rFonts w:cs="Arial"/>
          <w:sz w:val="24"/>
          <w:szCs w:val="24"/>
          <w:vertAlign w:val="baseline"/>
        </w:rPr>
      </w:pPr>
      <w:r w:rsidRPr="00351235">
        <w:rPr>
          <w:rFonts w:cs="Arial"/>
          <w:sz w:val="24"/>
          <w:szCs w:val="24"/>
          <w:vertAlign w:val="baseline"/>
        </w:rPr>
        <w:t>Protéger les ressources d</w:t>
      </w:r>
      <w:r w:rsidR="00543911">
        <w:rPr>
          <w:rFonts w:cs="Arial"/>
          <w:sz w:val="24"/>
          <w:szCs w:val="24"/>
          <w:vertAlign w:val="baseline"/>
        </w:rPr>
        <w:t>isponibles dans la grotte</w:t>
      </w:r>
      <w:r w:rsidRPr="00351235">
        <w:rPr>
          <w:rFonts w:cs="Arial"/>
          <w:sz w:val="24"/>
          <w:szCs w:val="24"/>
          <w:vertAlign w:val="baseline"/>
        </w:rPr>
        <w:t>;</w:t>
      </w:r>
    </w:p>
    <w:p w:rsidR="00FF2B0B" w:rsidRPr="00351235" w:rsidRDefault="00FF2B0B" w:rsidP="00351235">
      <w:pPr>
        <w:numPr>
          <w:ilvl w:val="0"/>
          <w:numId w:val="17"/>
        </w:numPr>
        <w:spacing w:after="200" w:line="360" w:lineRule="auto"/>
        <w:jc w:val="both"/>
        <w:rPr>
          <w:rFonts w:cs="Arial"/>
          <w:sz w:val="24"/>
          <w:szCs w:val="24"/>
          <w:vertAlign w:val="baseline"/>
        </w:rPr>
      </w:pPr>
      <w:r w:rsidRPr="00351235">
        <w:rPr>
          <w:rFonts w:cs="Arial"/>
          <w:sz w:val="24"/>
          <w:szCs w:val="24"/>
          <w:vertAlign w:val="baseline"/>
        </w:rPr>
        <w:t>Promouvoir l’éco-tourisme</w:t>
      </w:r>
      <w:r w:rsidR="00543911">
        <w:rPr>
          <w:rFonts w:cs="Arial"/>
          <w:sz w:val="24"/>
          <w:szCs w:val="24"/>
          <w:vertAlign w:val="baseline"/>
        </w:rPr>
        <w:t>.</w:t>
      </w:r>
    </w:p>
    <w:p w:rsidR="00FF2B0B" w:rsidRPr="00351235" w:rsidRDefault="00FF2B0B" w:rsidP="00351235">
      <w:pPr>
        <w:autoSpaceDE w:val="0"/>
        <w:autoSpaceDN w:val="0"/>
        <w:adjustRightInd w:val="0"/>
        <w:spacing w:after="120"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t>Le premier objectif vise à sécuriser les limi</w:t>
      </w:r>
      <w:r w:rsidR="00543911">
        <w:rPr>
          <w:rFonts w:eastAsia="Calibri" w:cs="Arial"/>
          <w:sz w:val="24"/>
          <w:szCs w:val="24"/>
          <w:vertAlign w:val="baseline"/>
          <w:lang w:eastAsia="en-US"/>
        </w:rPr>
        <w:t>tes actuelles de la grotte</w:t>
      </w:r>
      <w:r w:rsidRPr="00351235">
        <w:rPr>
          <w:rFonts w:eastAsia="Calibri" w:cs="Arial"/>
          <w:sz w:val="24"/>
          <w:szCs w:val="24"/>
          <w:vertAlign w:val="baseline"/>
          <w:lang w:eastAsia="en-US"/>
        </w:rPr>
        <w:t>, par des actions définies dans le présent plan.</w:t>
      </w:r>
    </w:p>
    <w:p w:rsidR="00FF2B0B" w:rsidRPr="00351235" w:rsidRDefault="00FF2B0B" w:rsidP="00351235">
      <w:pPr>
        <w:autoSpaceDE w:val="0"/>
        <w:autoSpaceDN w:val="0"/>
        <w:adjustRightInd w:val="0"/>
        <w:spacing w:after="120"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lastRenderedPageBreak/>
        <w:t>A travers le second objectif, les ges</w:t>
      </w:r>
      <w:r w:rsidR="00543911">
        <w:rPr>
          <w:rFonts w:eastAsia="Calibri" w:cs="Arial"/>
          <w:sz w:val="24"/>
          <w:szCs w:val="24"/>
          <w:vertAlign w:val="baseline"/>
          <w:lang w:eastAsia="en-US"/>
        </w:rPr>
        <w:t>tionnaires de la grotte</w:t>
      </w:r>
      <w:r w:rsidRPr="00351235">
        <w:rPr>
          <w:rFonts w:eastAsia="Calibri" w:cs="Arial"/>
          <w:sz w:val="24"/>
          <w:szCs w:val="24"/>
          <w:vertAlign w:val="baseline"/>
          <w:lang w:eastAsia="en-US"/>
        </w:rPr>
        <w:t xml:space="preserve"> expriment leur volonté de mener des activités de conservation et d’amélioration de la </w:t>
      </w:r>
      <w:r w:rsidR="00543911">
        <w:rPr>
          <w:rFonts w:eastAsia="Calibri" w:cs="Arial"/>
          <w:sz w:val="24"/>
          <w:szCs w:val="24"/>
          <w:vertAlign w:val="baseline"/>
          <w:lang w:eastAsia="en-US"/>
        </w:rPr>
        <w:t>biodiversité biologique de la grotte</w:t>
      </w:r>
      <w:r w:rsidRPr="00351235">
        <w:rPr>
          <w:rFonts w:eastAsia="Calibri" w:cs="Arial"/>
          <w:sz w:val="24"/>
          <w:szCs w:val="24"/>
          <w:vertAlign w:val="baseline"/>
          <w:lang w:eastAsia="en-US"/>
        </w:rPr>
        <w:t xml:space="preserve">. </w:t>
      </w:r>
    </w:p>
    <w:p w:rsidR="00FF2B0B" w:rsidRPr="00351235" w:rsidRDefault="00FF2B0B" w:rsidP="00351235">
      <w:pPr>
        <w:autoSpaceDE w:val="0"/>
        <w:autoSpaceDN w:val="0"/>
        <w:adjustRightInd w:val="0"/>
        <w:spacing w:after="120"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t>Le dernier objectif vise la promotion de l’éco-tourisme</w:t>
      </w:r>
      <w:r w:rsidR="00543911">
        <w:rPr>
          <w:rFonts w:eastAsia="Calibri" w:cs="Arial"/>
          <w:sz w:val="24"/>
          <w:szCs w:val="24"/>
          <w:vertAlign w:val="baseline"/>
          <w:lang w:eastAsia="en-US"/>
        </w:rPr>
        <w:t>.</w:t>
      </w:r>
    </w:p>
    <w:p w:rsidR="00FF2B0B" w:rsidRPr="00351235" w:rsidRDefault="00543911" w:rsidP="00351235">
      <w:pPr>
        <w:spacing w:line="360" w:lineRule="auto"/>
        <w:jc w:val="both"/>
        <w:rPr>
          <w:rFonts w:cs="Arial"/>
          <w:sz w:val="24"/>
          <w:szCs w:val="24"/>
          <w:vertAlign w:val="baseline"/>
        </w:rPr>
      </w:pPr>
      <w:r>
        <w:rPr>
          <w:rFonts w:cs="Arial"/>
          <w:sz w:val="24"/>
          <w:szCs w:val="24"/>
          <w:vertAlign w:val="baseline"/>
        </w:rPr>
        <w:t>La grotte</w:t>
      </w:r>
      <w:r w:rsidR="00FF2B0B" w:rsidRPr="00351235">
        <w:rPr>
          <w:rFonts w:eastAsia="Calibri" w:cs="Arial"/>
          <w:sz w:val="24"/>
          <w:szCs w:val="24"/>
          <w:vertAlign w:val="baseline"/>
          <w:lang w:eastAsia="en-US"/>
        </w:rPr>
        <w:t xml:space="preserve">, par la diversité biologique </w:t>
      </w:r>
      <w:r w:rsidR="00FF2B0B" w:rsidRPr="00351235">
        <w:rPr>
          <w:rFonts w:cs="Arial"/>
          <w:sz w:val="24"/>
          <w:szCs w:val="24"/>
          <w:vertAlign w:val="baseline"/>
        </w:rPr>
        <w:t xml:space="preserve">qui le caractérise, surtout </w:t>
      </w:r>
      <w:r w:rsidR="00FF2B0B" w:rsidRPr="00351235">
        <w:rPr>
          <w:rFonts w:eastAsia="Calibri" w:cs="Arial"/>
          <w:sz w:val="24"/>
          <w:szCs w:val="24"/>
          <w:vertAlign w:val="baseline"/>
          <w:lang w:eastAsia="en-US"/>
        </w:rPr>
        <w:t>la présenc</w:t>
      </w:r>
      <w:r>
        <w:rPr>
          <w:rFonts w:eastAsia="Calibri" w:cs="Arial"/>
          <w:sz w:val="24"/>
          <w:szCs w:val="24"/>
          <w:vertAlign w:val="baseline"/>
          <w:lang w:eastAsia="en-US"/>
        </w:rPr>
        <w:t>e des animaux sauvages domestiqués</w:t>
      </w:r>
      <w:r w:rsidR="00FF2B0B" w:rsidRPr="00351235">
        <w:rPr>
          <w:rFonts w:eastAsia="Calibri" w:cs="Arial"/>
          <w:sz w:val="24"/>
          <w:szCs w:val="24"/>
          <w:vertAlign w:val="baseline"/>
          <w:lang w:eastAsia="en-US"/>
        </w:rPr>
        <w:t xml:space="preserve">, </w:t>
      </w:r>
      <w:r w:rsidR="00FF2B0B" w:rsidRPr="00351235">
        <w:rPr>
          <w:rFonts w:cs="Arial"/>
          <w:sz w:val="24"/>
          <w:szCs w:val="24"/>
          <w:vertAlign w:val="baseline"/>
        </w:rPr>
        <w:t xml:space="preserve"> reste un site </w:t>
      </w:r>
      <w:r w:rsidR="00FF2B0B" w:rsidRPr="00351235">
        <w:rPr>
          <w:rFonts w:eastAsia="Calibri" w:cs="Arial"/>
          <w:sz w:val="24"/>
          <w:szCs w:val="24"/>
          <w:vertAlign w:val="baseline"/>
          <w:lang w:eastAsia="en-US"/>
        </w:rPr>
        <w:t xml:space="preserve">important qui regorge d’énormes potentialités </w:t>
      </w:r>
      <w:r w:rsidR="00FF2B0B" w:rsidRPr="00351235">
        <w:rPr>
          <w:rFonts w:cs="Arial"/>
          <w:sz w:val="24"/>
          <w:szCs w:val="24"/>
          <w:vertAlign w:val="baseline"/>
        </w:rPr>
        <w:t>pour le</w:t>
      </w:r>
      <w:r w:rsidR="00FF2B0B" w:rsidRPr="00351235">
        <w:rPr>
          <w:rFonts w:eastAsia="Calibri" w:cs="Arial"/>
          <w:sz w:val="24"/>
          <w:szCs w:val="24"/>
          <w:vertAlign w:val="baseline"/>
          <w:lang w:eastAsia="en-US"/>
        </w:rPr>
        <w:t xml:space="preserve"> développement de l’éco-tourisme.</w:t>
      </w:r>
    </w:p>
    <w:p w:rsidR="00FF2B0B" w:rsidRPr="00351235" w:rsidRDefault="00FF2B0B" w:rsidP="00F63E76">
      <w:pPr>
        <w:pStyle w:val="Titre4"/>
        <w:numPr>
          <w:ilvl w:val="0"/>
          <w:numId w:val="22"/>
        </w:numPr>
        <w:spacing w:line="360" w:lineRule="auto"/>
        <w:jc w:val="both"/>
        <w:rPr>
          <w:rFonts w:ascii="Arial" w:hAnsi="Arial" w:cs="Arial"/>
          <w:sz w:val="24"/>
          <w:szCs w:val="24"/>
          <w:vertAlign w:val="baseline"/>
        </w:rPr>
      </w:pPr>
      <w:bookmarkStart w:id="12" w:name="_Toc433798164"/>
      <w:bookmarkStart w:id="13" w:name="_Toc433798643"/>
      <w:bookmarkStart w:id="14" w:name="_Toc433950986"/>
      <w:bookmarkStart w:id="15" w:name="_Toc434037495"/>
      <w:bookmarkStart w:id="16" w:name="_Toc439746768"/>
      <w:r w:rsidRPr="00351235">
        <w:rPr>
          <w:rFonts w:ascii="Arial" w:hAnsi="Arial" w:cs="Arial"/>
          <w:sz w:val="24"/>
          <w:szCs w:val="24"/>
          <w:vertAlign w:val="baseline"/>
        </w:rPr>
        <w:br w:type="page"/>
      </w:r>
      <w:bookmarkStart w:id="17" w:name="_Toc433798165"/>
      <w:bookmarkStart w:id="18" w:name="_Toc433798644"/>
      <w:bookmarkStart w:id="19" w:name="_Toc433950987"/>
      <w:bookmarkStart w:id="20" w:name="_Toc434037496"/>
      <w:bookmarkStart w:id="21" w:name="_Toc439746769"/>
      <w:bookmarkEnd w:id="12"/>
      <w:bookmarkEnd w:id="13"/>
      <w:bookmarkEnd w:id="14"/>
      <w:bookmarkEnd w:id="15"/>
      <w:bookmarkEnd w:id="16"/>
    </w:p>
    <w:p w:rsidR="00FF2B0B" w:rsidRPr="00351235" w:rsidRDefault="00FF2B0B" w:rsidP="00351235">
      <w:pPr>
        <w:pStyle w:val="Titre4"/>
        <w:numPr>
          <w:ilvl w:val="0"/>
          <w:numId w:val="22"/>
        </w:numPr>
        <w:spacing w:line="360" w:lineRule="auto"/>
        <w:jc w:val="both"/>
        <w:rPr>
          <w:rFonts w:ascii="Arial" w:hAnsi="Arial" w:cs="Arial"/>
          <w:sz w:val="24"/>
          <w:szCs w:val="24"/>
          <w:vertAlign w:val="baseline"/>
        </w:rPr>
      </w:pPr>
      <w:r w:rsidRPr="00351235">
        <w:rPr>
          <w:rFonts w:ascii="Arial" w:hAnsi="Arial" w:cs="Arial"/>
          <w:sz w:val="24"/>
          <w:szCs w:val="24"/>
          <w:vertAlign w:val="baseline"/>
        </w:rPr>
        <w:lastRenderedPageBreak/>
        <w:t>Contribution des touristes</w:t>
      </w:r>
      <w:bookmarkEnd w:id="17"/>
      <w:bookmarkEnd w:id="18"/>
      <w:bookmarkEnd w:id="19"/>
      <w:bookmarkEnd w:id="20"/>
      <w:bookmarkEnd w:id="21"/>
    </w:p>
    <w:p w:rsidR="00FF2B0B" w:rsidRPr="00351235" w:rsidRDefault="00FF2B0B" w:rsidP="00351235">
      <w:pPr>
        <w:pStyle w:val="Titre2"/>
        <w:spacing w:line="360" w:lineRule="auto"/>
        <w:jc w:val="both"/>
        <w:rPr>
          <w:rFonts w:ascii="Arial" w:eastAsia="Calibri" w:hAnsi="Arial" w:cs="Arial"/>
          <w:b/>
          <w:bCs/>
          <w:color w:val="auto"/>
          <w:sz w:val="24"/>
          <w:szCs w:val="24"/>
          <w:vertAlign w:val="baseline"/>
          <w:lang w:eastAsia="en-US"/>
        </w:rPr>
      </w:pPr>
      <w:bookmarkStart w:id="22" w:name="_Toc337635276"/>
      <w:r w:rsidRPr="00351235">
        <w:rPr>
          <w:rFonts w:ascii="Arial" w:eastAsia="Calibri" w:hAnsi="Arial" w:cs="Arial"/>
          <w:b/>
          <w:bCs/>
          <w:color w:val="auto"/>
          <w:sz w:val="24"/>
          <w:szCs w:val="24"/>
          <w:vertAlign w:val="baseline"/>
          <w:lang w:eastAsia="en-US"/>
        </w:rPr>
        <w:t>Elle devra fait l’objet d’un arrêté communal. Les taux suivants sont à titre indicatif.</w:t>
      </w:r>
      <w:bookmarkEnd w:id="22"/>
    </w:p>
    <w:p w:rsidR="00FF2B0B" w:rsidRPr="00351235" w:rsidRDefault="00FF2B0B" w:rsidP="00351235">
      <w:pPr>
        <w:pStyle w:val="Titre2"/>
        <w:spacing w:line="360" w:lineRule="auto"/>
        <w:jc w:val="both"/>
        <w:rPr>
          <w:rFonts w:ascii="Arial" w:eastAsia="Calibri" w:hAnsi="Arial" w:cs="Arial"/>
          <w:b/>
          <w:bCs/>
          <w:color w:val="auto"/>
          <w:sz w:val="24"/>
          <w:szCs w:val="24"/>
          <w:vertAlign w:val="baseline"/>
          <w:lang w:eastAsia="en-US"/>
        </w:rPr>
      </w:pPr>
      <w:r w:rsidRPr="00351235">
        <w:rPr>
          <w:rFonts w:ascii="Arial" w:eastAsia="Calibri" w:hAnsi="Arial" w:cs="Arial"/>
          <w:b/>
          <w:bCs/>
          <w:color w:val="auto"/>
          <w:sz w:val="24"/>
          <w:szCs w:val="24"/>
          <w:vertAlign w:val="baseline"/>
          <w:lang w:eastAsia="en-US"/>
        </w:rPr>
        <w:t xml:space="preserve"> </w:t>
      </w:r>
      <w:bookmarkStart w:id="23" w:name="_Toc329096254"/>
      <w:bookmarkStart w:id="24" w:name="_Toc337635277"/>
      <w:r w:rsidRPr="00351235">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3"/>
      <w:bookmarkEnd w:id="24"/>
    </w:p>
    <w:p w:rsidR="00FF2B0B" w:rsidRPr="00351235" w:rsidRDefault="001139A7" w:rsidP="00351235">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351235">
        <w:rPr>
          <w:sz w:val="24"/>
          <w:szCs w:val="24"/>
          <w:vertAlign w:val="baseline"/>
        </w:rPr>
        <w:t xml:space="preserve"> population de la commune de </w:t>
      </w:r>
      <w:proofErr w:type="spellStart"/>
      <w:r w:rsidR="00FF2B0B" w:rsidRPr="00351235">
        <w:rPr>
          <w:sz w:val="24"/>
          <w:szCs w:val="24"/>
          <w:vertAlign w:val="baseline"/>
        </w:rPr>
        <w:t>Bassila</w:t>
      </w:r>
      <w:proofErr w:type="spellEnd"/>
      <w:r w:rsidR="00FF2B0B" w:rsidRPr="00351235">
        <w:rPr>
          <w:sz w:val="24"/>
          <w:szCs w:val="24"/>
          <w:vertAlign w:val="baseline"/>
        </w:rPr>
        <w:t xml:space="preserve"> : 300 f </w:t>
      </w:r>
      <w:proofErr w:type="spellStart"/>
      <w:r w:rsidR="00FF2B0B" w:rsidRPr="00351235">
        <w:rPr>
          <w:sz w:val="24"/>
          <w:szCs w:val="24"/>
          <w:vertAlign w:val="baseline"/>
        </w:rPr>
        <w:t>cfa</w:t>
      </w:r>
      <w:proofErr w:type="spellEnd"/>
      <w:r w:rsidR="00FF2B0B" w:rsidRPr="00351235">
        <w:rPr>
          <w:sz w:val="24"/>
          <w:szCs w:val="24"/>
          <w:vertAlign w:val="baseline"/>
        </w:rPr>
        <w:t> ;</w:t>
      </w:r>
    </w:p>
    <w:p w:rsidR="00FF2B0B" w:rsidRPr="00351235" w:rsidRDefault="00FF2B0B" w:rsidP="00351235">
      <w:pPr>
        <w:pStyle w:val="Paragraphedeliste"/>
        <w:numPr>
          <w:ilvl w:val="0"/>
          <w:numId w:val="21"/>
        </w:numPr>
        <w:autoSpaceDE w:val="0"/>
        <w:autoSpaceDN w:val="0"/>
        <w:adjustRightInd w:val="0"/>
        <w:spacing w:before="120" w:after="120" w:line="360" w:lineRule="auto"/>
        <w:jc w:val="both"/>
        <w:rPr>
          <w:sz w:val="24"/>
          <w:szCs w:val="24"/>
          <w:vertAlign w:val="baseline"/>
        </w:rPr>
      </w:pPr>
      <w:r w:rsidRPr="00351235">
        <w:rPr>
          <w:sz w:val="24"/>
          <w:szCs w:val="24"/>
          <w:vertAlign w:val="baseline"/>
        </w:rPr>
        <w:t xml:space="preserve">Les nationaux : 500 f </w:t>
      </w:r>
      <w:proofErr w:type="spellStart"/>
      <w:r w:rsidRPr="00351235">
        <w:rPr>
          <w:sz w:val="24"/>
          <w:szCs w:val="24"/>
          <w:vertAlign w:val="baseline"/>
        </w:rPr>
        <w:t>cfa</w:t>
      </w:r>
      <w:proofErr w:type="spellEnd"/>
      <w:r w:rsidRPr="00351235">
        <w:rPr>
          <w:sz w:val="24"/>
          <w:szCs w:val="24"/>
          <w:vertAlign w:val="baseline"/>
        </w:rPr>
        <w:t> ;</w:t>
      </w:r>
    </w:p>
    <w:p w:rsidR="00FF2B0B" w:rsidRDefault="00FF2B0B" w:rsidP="00351235">
      <w:pPr>
        <w:pStyle w:val="Paragraphedeliste"/>
        <w:numPr>
          <w:ilvl w:val="0"/>
          <w:numId w:val="21"/>
        </w:numPr>
        <w:autoSpaceDE w:val="0"/>
        <w:autoSpaceDN w:val="0"/>
        <w:adjustRightInd w:val="0"/>
        <w:spacing w:before="120" w:after="120" w:line="360" w:lineRule="auto"/>
        <w:jc w:val="both"/>
        <w:rPr>
          <w:sz w:val="24"/>
          <w:szCs w:val="24"/>
          <w:vertAlign w:val="baseline"/>
        </w:rPr>
      </w:pPr>
      <w:r w:rsidRPr="00351235">
        <w:rPr>
          <w:sz w:val="24"/>
          <w:szCs w:val="24"/>
          <w:vertAlign w:val="baseline"/>
        </w:rPr>
        <w:t xml:space="preserve">Les étrangers : 2000 f </w:t>
      </w:r>
      <w:proofErr w:type="spellStart"/>
      <w:r w:rsidRPr="00351235">
        <w:rPr>
          <w:sz w:val="24"/>
          <w:szCs w:val="24"/>
          <w:vertAlign w:val="baseline"/>
        </w:rPr>
        <w:t>cfa</w:t>
      </w:r>
      <w:proofErr w:type="spellEnd"/>
      <w:r w:rsidRPr="00351235">
        <w:rPr>
          <w:sz w:val="24"/>
          <w:szCs w:val="24"/>
          <w:vertAlign w:val="baseline"/>
        </w:rPr>
        <w:t>.</w:t>
      </w:r>
    </w:p>
    <w:p w:rsidR="005134DC" w:rsidRPr="00351235" w:rsidRDefault="00F8437F" w:rsidP="00351235">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 xml:space="preserve">Séjour dans les chambres : 5000 </w:t>
      </w:r>
      <w:proofErr w:type="spellStart"/>
      <w:r>
        <w:rPr>
          <w:sz w:val="24"/>
          <w:szCs w:val="24"/>
          <w:vertAlign w:val="baseline"/>
        </w:rPr>
        <w:t>fcfa</w:t>
      </w:r>
      <w:proofErr w:type="spellEnd"/>
    </w:p>
    <w:p w:rsidR="00FF2B0B" w:rsidRPr="00351235" w:rsidRDefault="00FF2B0B" w:rsidP="00351235">
      <w:pPr>
        <w:autoSpaceDE w:val="0"/>
        <w:autoSpaceDN w:val="0"/>
        <w:adjustRightInd w:val="0"/>
        <w:spacing w:after="600" w:line="360" w:lineRule="auto"/>
        <w:jc w:val="both"/>
        <w:rPr>
          <w:rFonts w:cs="Arial"/>
          <w:sz w:val="24"/>
          <w:szCs w:val="24"/>
          <w:vertAlign w:val="baseline"/>
        </w:rPr>
      </w:pPr>
      <w:r w:rsidRPr="00351235">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5" w:name="_Toc433798166"/>
      <w:bookmarkStart w:id="26" w:name="_Toc433798645"/>
      <w:bookmarkStart w:id="27" w:name="_Toc433950988"/>
      <w:bookmarkStart w:id="28" w:name="_Toc434037497"/>
      <w:bookmarkStart w:id="29" w:name="_Toc439746770"/>
    </w:p>
    <w:p w:rsidR="00FF2B0B" w:rsidRPr="00351235" w:rsidRDefault="00FF2B0B" w:rsidP="00351235">
      <w:pPr>
        <w:pStyle w:val="Titre4"/>
        <w:numPr>
          <w:ilvl w:val="0"/>
          <w:numId w:val="23"/>
        </w:numPr>
        <w:spacing w:line="360" w:lineRule="auto"/>
        <w:jc w:val="both"/>
        <w:rPr>
          <w:rFonts w:ascii="Arial" w:hAnsi="Arial" w:cs="Arial"/>
          <w:sz w:val="24"/>
          <w:szCs w:val="24"/>
          <w:vertAlign w:val="baseline"/>
        </w:rPr>
      </w:pPr>
      <w:bookmarkStart w:id="30" w:name="_Toc433798168"/>
      <w:bookmarkStart w:id="31" w:name="_Toc433798647"/>
      <w:bookmarkStart w:id="32" w:name="_Toc433950990"/>
      <w:bookmarkStart w:id="33" w:name="_Toc434037499"/>
      <w:bookmarkStart w:id="34" w:name="_Toc439746772"/>
      <w:bookmarkEnd w:id="25"/>
      <w:bookmarkEnd w:id="26"/>
      <w:bookmarkEnd w:id="27"/>
      <w:bookmarkEnd w:id="28"/>
      <w:bookmarkEnd w:id="29"/>
      <w:r w:rsidRPr="00351235">
        <w:rPr>
          <w:rFonts w:ascii="Arial" w:hAnsi="Arial" w:cs="Arial"/>
          <w:sz w:val="24"/>
          <w:szCs w:val="24"/>
          <w:vertAlign w:val="baseline"/>
        </w:rPr>
        <w:t>Conditions à remplir par les touristes et période touristique</w:t>
      </w:r>
      <w:bookmarkEnd w:id="30"/>
      <w:bookmarkEnd w:id="31"/>
      <w:bookmarkEnd w:id="32"/>
      <w:bookmarkEnd w:id="33"/>
      <w:bookmarkEnd w:id="34"/>
    </w:p>
    <w:p w:rsidR="00FF2B0B" w:rsidRPr="00351235" w:rsidRDefault="00FF2B0B" w:rsidP="00351235">
      <w:pPr>
        <w:spacing w:line="360" w:lineRule="auto"/>
        <w:jc w:val="both"/>
        <w:rPr>
          <w:rFonts w:eastAsia="Calibri" w:cs="Arial"/>
          <w:sz w:val="24"/>
          <w:szCs w:val="24"/>
          <w:vertAlign w:val="baseline"/>
          <w:lang w:eastAsia="en-US"/>
        </w:rPr>
      </w:pPr>
      <w:r w:rsidRPr="00351235">
        <w:rPr>
          <w:rFonts w:eastAsia="Calibri" w:cs="Arial"/>
          <w:sz w:val="24"/>
          <w:szCs w:val="24"/>
          <w:vertAlign w:val="baseline"/>
          <w:lang w:eastAsia="en-US"/>
        </w:rPr>
        <w:t>Elles feront l’objet d’un arrêté communal. Toutefois, elles devront prendre en compte les aspects ci-après :</w:t>
      </w:r>
    </w:p>
    <w:p w:rsidR="00FF2B0B" w:rsidRPr="00351235" w:rsidRDefault="00FF2B0B" w:rsidP="00351235">
      <w:pPr>
        <w:numPr>
          <w:ilvl w:val="0"/>
          <w:numId w:val="24"/>
        </w:numPr>
        <w:spacing w:line="360" w:lineRule="auto"/>
        <w:jc w:val="both"/>
        <w:rPr>
          <w:rFonts w:cs="Arial"/>
          <w:sz w:val="24"/>
          <w:szCs w:val="24"/>
          <w:vertAlign w:val="baseline"/>
        </w:rPr>
      </w:pPr>
      <w:r w:rsidRPr="00351235">
        <w:rPr>
          <w:rFonts w:eastAsia="Calibri" w:cs="Arial"/>
          <w:sz w:val="24"/>
          <w:szCs w:val="24"/>
          <w:vertAlign w:val="baseline"/>
          <w:lang w:eastAsia="en-US"/>
        </w:rPr>
        <w:t>obten</w:t>
      </w:r>
      <w:r w:rsidR="00F63E76">
        <w:rPr>
          <w:rFonts w:eastAsia="Calibri" w:cs="Arial"/>
          <w:sz w:val="24"/>
          <w:szCs w:val="24"/>
          <w:vertAlign w:val="baseline"/>
          <w:lang w:eastAsia="en-US"/>
        </w:rPr>
        <w:t>ir la carte de visite du site</w:t>
      </w:r>
      <w:r w:rsidRPr="00351235">
        <w:rPr>
          <w:rFonts w:eastAsia="Calibri" w:cs="Arial"/>
          <w:sz w:val="24"/>
          <w:szCs w:val="24"/>
          <w:vertAlign w:val="baseline"/>
          <w:lang w:eastAsia="en-US"/>
        </w:rPr>
        <w:t>,</w:t>
      </w:r>
    </w:p>
    <w:p w:rsidR="00FF2B0B" w:rsidRPr="00351235" w:rsidRDefault="00FF2B0B" w:rsidP="00351235">
      <w:pPr>
        <w:numPr>
          <w:ilvl w:val="0"/>
          <w:numId w:val="24"/>
        </w:numPr>
        <w:spacing w:line="360" w:lineRule="auto"/>
        <w:jc w:val="both"/>
        <w:rPr>
          <w:rFonts w:cs="Arial"/>
          <w:sz w:val="24"/>
          <w:szCs w:val="24"/>
          <w:vertAlign w:val="baseline"/>
        </w:rPr>
      </w:pPr>
      <w:r w:rsidRPr="00351235">
        <w:rPr>
          <w:rFonts w:cs="Arial"/>
          <w:sz w:val="24"/>
          <w:szCs w:val="24"/>
          <w:vertAlign w:val="baseline"/>
        </w:rPr>
        <w:t>avoir leurs carnets de vaccination (pour les étrangers) ;</w:t>
      </w:r>
    </w:p>
    <w:p w:rsidR="00FF2B0B" w:rsidRPr="00351235" w:rsidRDefault="00FF2B0B" w:rsidP="00351235">
      <w:pPr>
        <w:numPr>
          <w:ilvl w:val="0"/>
          <w:numId w:val="24"/>
        </w:numPr>
        <w:spacing w:line="360" w:lineRule="auto"/>
        <w:jc w:val="both"/>
        <w:rPr>
          <w:rFonts w:cs="Arial"/>
          <w:sz w:val="24"/>
          <w:szCs w:val="24"/>
          <w:vertAlign w:val="baseline"/>
        </w:rPr>
      </w:pPr>
      <w:r w:rsidRPr="00351235">
        <w:rPr>
          <w:rFonts w:cs="Arial"/>
          <w:sz w:val="24"/>
          <w:szCs w:val="24"/>
          <w:vertAlign w:val="baseline"/>
        </w:rPr>
        <w:t>observer les règles en matière de respect de l’environnement.</w:t>
      </w:r>
    </w:p>
    <w:p w:rsidR="00FF2B0B" w:rsidRPr="00351235" w:rsidRDefault="00FF2B0B" w:rsidP="00351235">
      <w:pPr>
        <w:numPr>
          <w:ilvl w:val="0"/>
          <w:numId w:val="24"/>
        </w:numPr>
        <w:spacing w:after="600" w:line="360" w:lineRule="auto"/>
        <w:jc w:val="both"/>
        <w:rPr>
          <w:rFonts w:cs="Arial"/>
          <w:sz w:val="24"/>
          <w:szCs w:val="24"/>
          <w:vertAlign w:val="baseline"/>
        </w:rPr>
      </w:pPr>
      <w:r w:rsidRPr="00351235">
        <w:rPr>
          <w:rFonts w:cs="Arial"/>
          <w:sz w:val="24"/>
          <w:szCs w:val="24"/>
          <w:vertAlign w:val="baseline"/>
        </w:rPr>
        <w:t xml:space="preserve">respecter  la période  d’éco-tourisme qui ne diffère pas de la saison touristique nationale.  </w:t>
      </w:r>
    </w:p>
    <w:p w:rsidR="00FF2B0B" w:rsidRPr="00351235" w:rsidRDefault="00FF2B0B" w:rsidP="00351235">
      <w:pPr>
        <w:autoSpaceDE w:val="0"/>
        <w:autoSpaceDN w:val="0"/>
        <w:adjustRightInd w:val="0"/>
        <w:spacing w:after="120" w:line="360" w:lineRule="auto"/>
        <w:jc w:val="both"/>
        <w:rPr>
          <w:rFonts w:eastAsia="Calibri" w:cs="Arial"/>
          <w:sz w:val="24"/>
          <w:szCs w:val="24"/>
          <w:vertAlign w:val="baseline"/>
          <w:lang w:eastAsia="en-US"/>
        </w:rPr>
      </w:pPr>
    </w:p>
    <w:p w:rsidR="00FF2B0B" w:rsidRPr="00351235" w:rsidRDefault="00FF2B0B" w:rsidP="00351235">
      <w:pPr>
        <w:autoSpaceDE w:val="0"/>
        <w:autoSpaceDN w:val="0"/>
        <w:adjustRightInd w:val="0"/>
        <w:spacing w:after="120" w:line="360" w:lineRule="auto"/>
        <w:jc w:val="both"/>
        <w:rPr>
          <w:rFonts w:eastAsia="Calibri" w:cs="Arial"/>
          <w:sz w:val="24"/>
          <w:szCs w:val="24"/>
          <w:vertAlign w:val="baseline"/>
          <w:lang w:eastAsia="en-US"/>
        </w:rPr>
      </w:pPr>
    </w:p>
    <w:p w:rsidR="00FF2B0B" w:rsidRPr="00351235" w:rsidRDefault="00FF2B0B" w:rsidP="00351235">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 xml:space="preserve"> </w:t>
      </w: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F63E76" w:rsidRPr="00351235" w:rsidRDefault="00F63E76" w:rsidP="00351235">
      <w:pPr>
        <w:autoSpaceDE w:val="0"/>
        <w:autoSpaceDN w:val="0"/>
        <w:adjustRightInd w:val="0"/>
        <w:spacing w:after="120" w:line="360" w:lineRule="auto"/>
        <w:jc w:val="both"/>
        <w:rPr>
          <w:rFonts w:eastAsia="Calibri" w:cs="Arial"/>
          <w:b/>
          <w:sz w:val="24"/>
          <w:szCs w:val="24"/>
          <w:vertAlign w:val="baseline"/>
          <w:lang w:eastAsia="en-US"/>
        </w:rPr>
      </w:pPr>
    </w:p>
    <w:p w:rsidR="002F69E4" w:rsidRPr="00351235" w:rsidRDefault="002F69E4"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t xml:space="preserve">  III -ETUDE TECHNIQUE DE FS</w:t>
      </w:r>
    </w:p>
    <w:p w:rsidR="00EE1A54" w:rsidRPr="00351235" w:rsidRDefault="00E911AA" w:rsidP="00351235">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351235">
        <w:rPr>
          <w:rFonts w:eastAsiaTheme="minorHAnsi"/>
          <w:b/>
          <w:bCs/>
          <w:sz w:val="24"/>
          <w:szCs w:val="24"/>
          <w:vertAlign w:val="baseline"/>
        </w:rPr>
        <w:t>Généralités</w:t>
      </w:r>
    </w:p>
    <w:p w:rsidR="00B1409F" w:rsidRPr="00351235" w:rsidRDefault="00B1409F"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xml:space="preserve">Le présent devis a pour objet la description des travaux d’aménagement du site. Ces travaux sont  répartis sur une superficie de </w:t>
      </w:r>
      <w:r w:rsidRPr="00351235">
        <w:rPr>
          <w:rFonts w:eastAsiaTheme="minorHAnsi" w:cs="Arial"/>
          <w:color w:val="FF0000"/>
          <w:sz w:val="24"/>
          <w:szCs w:val="24"/>
          <w:vertAlign w:val="baseline"/>
          <w:lang w:eastAsia="en-US"/>
        </w:rPr>
        <w:t xml:space="preserve"> 31. </w:t>
      </w:r>
      <w:proofErr w:type="gramStart"/>
      <w:r w:rsidRPr="00351235">
        <w:rPr>
          <w:rFonts w:eastAsiaTheme="minorHAnsi" w:cs="Arial"/>
          <w:color w:val="FF0000"/>
          <w:sz w:val="24"/>
          <w:szCs w:val="24"/>
          <w:vertAlign w:val="baseline"/>
          <w:lang w:eastAsia="en-US"/>
        </w:rPr>
        <w:t>m²</w:t>
      </w:r>
      <w:proofErr w:type="gramEnd"/>
      <w:r w:rsidRPr="00351235">
        <w:rPr>
          <w:rFonts w:eastAsiaTheme="minorHAnsi" w:cs="Arial"/>
          <w:color w:val="FF0000"/>
          <w:sz w:val="24"/>
          <w:szCs w:val="24"/>
          <w:vertAlign w:val="baseline"/>
          <w:lang w:eastAsia="en-US"/>
        </w:rPr>
        <w:t xml:space="preserve">  </w:t>
      </w:r>
      <w:r w:rsidRPr="00351235">
        <w:rPr>
          <w:rFonts w:eastAsiaTheme="minorHAnsi" w:cs="Arial"/>
          <w:sz w:val="24"/>
          <w:szCs w:val="24"/>
          <w:vertAlign w:val="baseline"/>
          <w:lang w:eastAsia="en-US"/>
        </w:rPr>
        <w:t xml:space="preserve">et se présente comme suit : </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BC7E50" w:rsidRPr="00351235"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C7E50" w:rsidRPr="00351235" w:rsidRDefault="00BC7E50"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C7E50" w:rsidRPr="00351235" w:rsidRDefault="00BC7E50"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C7E50" w:rsidRPr="00351235" w:rsidRDefault="00BC7E50"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BC7E50" w:rsidRPr="00351235" w:rsidRDefault="00BC7E50" w:rsidP="00351235">
            <w:pPr>
              <w:spacing w:line="360" w:lineRule="auto"/>
              <w:jc w:val="both"/>
              <w:rPr>
                <w:rFonts w:cs="Arial"/>
                <w:b/>
                <w:bCs/>
                <w:color w:val="000000"/>
                <w:sz w:val="24"/>
                <w:szCs w:val="24"/>
                <w:vertAlign w:val="baseline"/>
              </w:rPr>
            </w:pPr>
            <w:r w:rsidRPr="00351235">
              <w:rPr>
                <w:rFonts w:cs="Arial"/>
                <w:b/>
                <w:bCs/>
                <w:color w:val="000000"/>
                <w:sz w:val="24"/>
                <w:szCs w:val="24"/>
                <w:vertAlign w:val="baseline"/>
              </w:rPr>
              <w:t>QUANTITES</w:t>
            </w:r>
          </w:p>
        </w:tc>
      </w:tr>
      <w:tr w:rsidR="00BC7E50" w:rsidRPr="00351235"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BC7E50" w:rsidRPr="00351235" w:rsidRDefault="00BC7E50" w:rsidP="00351235">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BC7E50" w:rsidRPr="00351235" w:rsidRDefault="00BC7E50" w:rsidP="00351235">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BC7E50" w:rsidRPr="00351235" w:rsidRDefault="00BC7E50" w:rsidP="00351235">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BC7E50" w:rsidRPr="00351235" w:rsidRDefault="00BC7E50" w:rsidP="00351235">
            <w:pPr>
              <w:spacing w:line="360" w:lineRule="auto"/>
              <w:jc w:val="both"/>
              <w:rPr>
                <w:rFonts w:cs="Arial"/>
                <w:b/>
                <w:bCs/>
                <w:color w:val="000000"/>
                <w:sz w:val="24"/>
                <w:szCs w:val="24"/>
                <w:vertAlign w:val="baseline"/>
              </w:rPr>
            </w:pPr>
          </w:p>
        </w:tc>
      </w:tr>
      <w:tr w:rsidR="00BC7E50" w:rsidRPr="00351235"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Clôture</w:t>
            </w:r>
          </w:p>
        </w:tc>
        <w:tc>
          <w:tcPr>
            <w:tcW w:w="1200" w:type="dxa"/>
            <w:tcBorders>
              <w:top w:val="nil"/>
              <w:left w:val="nil"/>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rPr>
            </w:pPr>
            <w:r w:rsidRPr="00351235">
              <w:rPr>
                <w:rFonts w:cs="Arial"/>
                <w:color w:val="000000"/>
                <w:sz w:val="24"/>
                <w:szCs w:val="24"/>
                <w:vertAlign w:val="baseline"/>
              </w:rPr>
              <w:t>ml</w:t>
            </w:r>
          </w:p>
        </w:tc>
        <w:tc>
          <w:tcPr>
            <w:tcW w:w="1200" w:type="dxa"/>
            <w:tcBorders>
              <w:top w:val="nil"/>
              <w:left w:val="nil"/>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 xml:space="preserve">   </w:t>
            </w:r>
            <w:r w:rsidR="00BC7E50" w:rsidRPr="00351235">
              <w:rPr>
                <w:rFonts w:cs="Arial"/>
                <w:color w:val="000000"/>
                <w:sz w:val="24"/>
                <w:szCs w:val="24"/>
                <w:vertAlign w:val="baseline"/>
              </w:rPr>
              <w:t>Dortoir</w:t>
            </w:r>
          </w:p>
        </w:tc>
        <w:tc>
          <w:tcPr>
            <w:tcW w:w="1200" w:type="dxa"/>
            <w:tcBorders>
              <w:top w:val="nil"/>
              <w:left w:val="nil"/>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superscript"/>
              </w:rPr>
            </w:pPr>
            <w:r w:rsidRPr="00351235">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5</w:t>
            </w:r>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Cuisine bar</w:t>
            </w:r>
          </w:p>
        </w:tc>
        <w:tc>
          <w:tcPr>
            <w:tcW w:w="1200" w:type="dxa"/>
            <w:tcBorders>
              <w:top w:val="nil"/>
              <w:left w:val="nil"/>
              <w:bottom w:val="nil"/>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hideMark/>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Bancs circulaire</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20</w:t>
            </w:r>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Bancs Publics</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Piscine</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7-</w:t>
            </w: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Salle d’accueil</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8</w:t>
            </w:r>
            <w:r w:rsidR="00BC7E50" w:rsidRPr="00351235">
              <w:rPr>
                <w:rFonts w:cs="Arial"/>
                <w:color w:val="000000"/>
                <w:sz w:val="24"/>
                <w:szCs w:val="24"/>
                <w:vertAlign w:val="baseline"/>
              </w:rPr>
              <w:t>-</w:t>
            </w:r>
          </w:p>
        </w:tc>
        <w:tc>
          <w:tcPr>
            <w:tcW w:w="178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Accès site</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90</w:t>
            </w:r>
          </w:p>
        </w:tc>
      </w:tr>
      <w:tr w:rsidR="00BC7E50" w:rsidRPr="00351235"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BC7E50" w:rsidRPr="00351235" w:rsidRDefault="00F8437F" w:rsidP="00351235">
            <w:pPr>
              <w:spacing w:line="360" w:lineRule="auto"/>
              <w:jc w:val="both"/>
              <w:rPr>
                <w:rFonts w:cs="Arial"/>
                <w:color w:val="000000"/>
                <w:sz w:val="24"/>
                <w:szCs w:val="24"/>
                <w:vertAlign w:val="baseline"/>
              </w:rPr>
            </w:pPr>
            <w:r>
              <w:rPr>
                <w:rFonts w:cs="Arial"/>
                <w:color w:val="000000"/>
                <w:sz w:val="24"/>
                <w:szCs w:val="24"/>
                <w:vertAlign w:val="baseline"/>
              </w:rPr>
              <w:t>9</w:t>
            </w:r>
            <w:r w:rsidR="00BC7E50" w:rsidRPr="00351235">
              <w:rPr>
                <w:rFonts w:cs="Arial"/>
                <w:color w:val="000000"/>
                <w:sz w:val="24"/>
                <w:szCs w:val="24"/>
                <w:vertAlign w:val="baseline"/>
              </w:rPr>
              <w:t>-</w:t>
            </w:r>
          </w:p>
        </w:tc>
        <w:tc>
          <w:tcPr>
            <w:tcW w:w="1780" w:type="dxa"/>
            <w:tcBorders>
              <w:top w:val="nil"/>
              <w:left w:val="nil"/>
              <w:bottom w:val="nil"/>
              <w:right w:val="single" w:sz="4" w:space="0" w:color="auto"/>
            </w:tcBorders>
            <w:shd w:val="clear" w:color="auto" w:fill="auto"/>
            <w:vAlign w:val="bottom"/>
          </w:tcPr>
          <w:p w:rsidR="00F8437F" w:rsidRDefault="00F8437F" w:rsidP="00351235">
            <w:pPr>
              <w:spacing w:line="360" w:lineRule="auto"/>
              <w:jc w:val="both"/>
              <w:rPr>
                <w:rFonts w:cs="Arial"/>
                <w:color w:val="000000"/>
                <w:sz w:val="24"/>
                <w:szCs w:val="24"/>
                <w:vertAlign w:val="baseline"/>
              </w:rPr>
            </w:pPr>
          </w:p>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Caniveaux (60*60)</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23</w:t>
            </w:r>
          </w:p>
        </w:tc>
      </w:tr>
      <w:tr w:rsidR="00BC7E50" w:rsidRPr="00351235" w:rsidTr="00F8437F">
        <w:trPr>
          <w:trHeight w:val="1614"/>
        </w:trPr>
        <w:tc>
          <w:tcPr>
            <w:tcW w:w="840" w:type="dxa"/>
            <w:tcBorders>
              <w:top w:val="nil"/>
              <w:left w:val="single" w:sz="4" w:space="0" w:color="auto"/>
              <w:bottom w:val="single" w:sz="4" w:space="0" w:color="auto"/>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7-</w:t>
            </w:r>
          </w:p>
        </w:tc>
        <w:tc>
          <w:tcPr>
            <w:tcW w:w="1780" w:type="dxa"/>
            <w:tcBorders>
              <w:top w:val="nil"/>
              <w:left w:val="nil"/>
              <w:bottom w:val="single" w:sz="4" w:space="0" w:color="auto"/>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Aménagement du site, forage et l’enseigne</w:t>
            </w:r>
          </w:p>
        </w:tc>
        <w:tc>
          <w:tcPr>
            <w:tcW w:w="1200" w:type="dxa"/>
            <w:tcBorders>
              <w:top w:val="nil"/>
              <w:left w:val="nil"/>
              <w:bottom w:val="single" w:sz="4" w:space="0" w:color="auto"/>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r w:rsidRPr="00351235">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BC7E50" w:rsidRPr="00351235" w:rsidRDefault="00BC7E50" w:rsidP="00351235">
            <w:pPr>
              <w:spacing w:line="360" w:lineRule="auto"/>
              <w:jc w:val="both"/>
              <w:rPr>
                <w:rFonts w:cs="Arial"/>
                <w:color w:val="000000"/>
                <w:sz w:val="24"/>
                <w:szCs w:val="24"/>
                <w:vertAlign w:val="baseline"/>
              </w:rPr>
            </w:pPr>
            <w:proofErr w:type="spellStart"/>
            <w:r w:rsidRPr="00351235">
              <w:rPr>
                <w:rFonts w:cs="Arial"/>
                <w:color w:val="000000"/>
                <w:sz w:val="24"/>
                <w:szCs w:val="24"/>
                <w:vertAlign w:val="baseline"/>
              </w:rPr>
              <w:t>ff</w:t>
            </w:r>
            <w:proofErr w:type="spellEnd"/>
          </w:p>
        </w:tc>
      </w:tr>
    </w:tbl>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Default="00BC7E50" w:rsidP="00351235">
      <w:pPr>
        <w:autoSpaceDE w:val="0"/>
        <w:autoSpaceDN w:val="0"/>
        <w:adjustRightInd w:val="0"/>
        <w:spacing w:line="360" w:lineRule="auto"/>
        <w:jc w:val="both"/>
        <w:rPr>
          <w:rFonts w:eastAsiaTheme="minorHAnsi" w:cs="Arial"/>
          <w:b/>
          <w:bCs/>
          <w:sz w:val="24"/>
          <w:szCs w:val="24"/>
          <w:vertAlign w:val="baseline"/>
          <w:lang w:eastAsia="en-US"/>
        </w:rPr>
      </w:pPr>
    </w:p>
    <w:p w:rsidR="00F8437F" w:rsidRPr="00351235" w:rsidRDefault="00F8437F" w:rsidP="00351235">
      <w:pPr>
        <w:autoSpaceDE w:val="0"/>
        <w:autoSpaceDN w:val="0"/>
        <w:adjustRightInd w:val="0"/>
        <w:spacing w:line="360" w:lineRule="auto"/>
        <w:jc w:val="both"/>
        <w:rPr>
          <w:rFonts w:eastAsiaTheme="minorHAnsi" w:cs="Arial"/>
          <w:b/>
          <w:bCs/>
          <w:sz w:val="24"/>
          <w:szCs w:val="24"/>
          <w:vertAlign w:val="baseline"/>
          <w:lang w:eastAsia="en-US"/>
        </w:rPr>
      </w:pPr>
    </w:p>
    <w:p w:rsidR="00BC7E50" w:rsidRPr="00351235" w:rsidRDefault="00BC7E50" w:rsidP="00351235">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351235">
        <w:rPr>
          <w:rFonts w:eastAsiaTheme="minorHAnsi"/>
          <w:b/>
          <w:bCs/>
          <w:sz w:val="24"/>
          <w:szCs w:val="24"/>
          <w:vertAlign w:val="baseline"/>
        </w:rPr>
        <w:t>Consistance et exécution des travaux</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Les travaux seront réalisés en entreprise générale et comporteront :</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lastRenderedPageBreak/>
        <w:t>1. Travaux préparatoires</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2. Terrassement-Implantation</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3. Maçonnerie-Béton</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4. Etanchéité</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5. Revêtement-Enduit</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6. Menuiserie, bois et métallique</w: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Calibri" w:cs="Arial"/>
          <w:b/>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Calibri" w:cs="Arial"/>
          <w:b/>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Calibri" w:cs="Arial"/>
          <w:b/>
          <w:sz w:val="24"/>
          <w:szCs w:val="24"/>
          <w:vertAlign w:val="baseline"/>
          <w:lang w:eastAsia="en-US"/>
        </w:rPr>
        <w:object w:dxaOrig="10104" w:dyaOrig="7140">
          <v:shape id="_x0000_i1025" type="#_x0000_t75" style="width:505.9pt;height:356.85pt" o:ole="">
            <v:imagedata r:id="rId59" o:title=""/>
          </v:shape>
          <o:OLEObject Type="Embed" ProgID="AcroExch.Document.11" ShapeID="_x0000_i1025" DrawAspect="Content" ObjectID="_1700033278" r:id="rId60"/>
        </w:objec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Calibri" w:cs="Arial"/>
          <w:b/>
          <w:sz w:val="24"/>
          <w:szCs w:val="24"/>
          <w:vertAlign w:val="baseline"/>
          <w:lang w:eastAsia="en-US"/>
        </w:rPr>
        <w:object w:dxaOrig="7140" w:dyaOrig="10104">
          <v:shape id="_x0000_i1026" type="#_x0000_t75" style="width:356.85pt;height:505.9pt" o:ole="">
            <v:imagedata r:id="rId61" o:title=""/>
          </v:shape>
          <o:OLEObject Type="Embed" ProgID="AcroExch.Document.11" ShapeID="_x0000_i1026" DrawAspect="Content" ObjectID="_1700033279" r:id="rId62"/>
        </w:objec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r w:rsidRPr="00351235">
        <w:rPr>
          <w:rFonts w:eastAsia="Calibri" w:cs="Arial"/>
          <w:b/>
          <w:sz w:val="24"/>
          <w:szCs w:val="24"/>
          <w:vertAlign w:val="baseline"/>
          <w:lang w:eastAsia="en-US"/>
        </w:rPr>
        <w:object w:dxaOrig="7140" w:dyaOrig="10104">
          <v:shape id="_x0000_i1027" type="#_x0000_t75" style="width:356.85pt;height:505.9pt" o:ole="">
            <v:imagedata r:id="rId63" o:title=""/>
          </v:shape>
          <o:OLEObject Type="Embed" ProgID="AcroExch.Document.11" ShapeID="_x0000_i1027" DrawAspect="Content" ObjectID="_1700033280" r:id="rId64"/>
        </w:object>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E768DE" w:rsidP="00351235">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6120130" cy="3442573"/>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E768DE" w:rsidP="00351235">
      <w:pPr>
        <w:autoSpaceDE w:val="0"/>
        <w:autoSpaceDN w:val="0"/>
        <w:adjustRightInd w:val="0"/>
        <w:spacing w:line="360" w:lineRule="auto"/>
        <w:jc w:val="both"/>
        <w:rPr>
          <w:rFonts w:eastAsiaTheme="minorHAnsi" w:cs="Arial"/>
          <w:sz w:val="24"/>
          <w:szCs w:val="24"/>
          <w:vertAlign w:val="baseline"/>
          <w:lang w:eastAsia="en-US"/>
        </w:rPr>
      </w:pPr>
      <w:r>
        <w:rPr>
          <w:rFonts w:eastAsia="Calibri" w:cs="Arial"/>
          <w:b/>
          <w:noProof/>
          <w:sz w:val="24"/>
          <w:szCs w:val="24"/>
          <w:vertAlign w:val="baseline"/>
        </w:rPr>
        <w:drawing>
          <wp:inline distT="0" distB="0" distL="0" distR="0">
            <wp:extent cx="6120130" cy="3442573"/>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E768DE" w:rsidP="00351235">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lastRenderedPageBreak/>
        <w:drawing>
          <wp:inline distT="0" distB="0" distL="0" distR="0">
            <wp:extent cx="6120130" cy="3442573"/>
            <wp:effectExtent l="1905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Theme="minorHAnsi" w:cs="Arial"/>
          <w:sz w:val="24"/>
          <w:szCs w:val="24"/>
          <w:vertAlign w:val="baseline"/>
          <w:lang w:eastAsia="en-US"/>
        </w:rPr>
      </w:pPr>
    </w:p>
    <w:p w:rsidR="00BC7E50" w:rsidRPr="00351235" w:rsidRDefault="00E768DE" w:rsidP="00351235">
      <w:pPr>
        <w:autoSpaceDE w:val="0"/>
        <w:autoSpaceDN w:val="0"/>
        <w:adjustRightInd w:val="0"/>
        <w:spacing w:line="360" w:lineRule="auto"/>
        <w:jc w:val="both"/>
        <w:rPr>
          <w:rFonts w:eastAsiaTheme="minorHAnsi" w:cs="Arial"/>
          <w:sz w:val="24"/>
          <w:szCs w:val="24"/>
          <w:vertAlign w:val="baseline"/>
          <w:lang w:eastAsia="en-US"/>
        </w:rPr>
      </w:pPr>
      <w:r>
        <w:rPr>
          <w:rFonts w:eastAsiaTheme="minorHAnsi" w:cs="Arial"/>
          <w:noProof/>
          <w:sz w:val="24"/>
          <w:szCs w:val="24"/>
          <w:vertAlign w:val="baseline"/>
        </w:rPr>
        <w:drawing>
          <wp:inline distT="0" distB="0" distL="0" distR="0">
            <wp:extent cx="6120130" cy="3442573"/>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EE1A54" w:rsidRPr="00351235" w:rsidRDefault="00EE1A54" w:rsidP="00351235">
      <w:pPr>
        <w:autoSpaceDE w:val="0"/>
        <w:autoSpaceDN w:val="0"/>
        <w:adjustRightInd w:val="0"/>
        <w:spacing w:line="360" w:lineRule="auto"/>
        <w:jc w:val="both"/>
        <w:rPr>
          <w:rFonts w:eastAsia="Calibri" w:cs="Arial"/>
          <w:b/>
          <w:sz w:val="24"/>
          <w:szCs w:val="24"/>
          <w:vertAlign w:val="baseline"/>
          <w:lang w:eastAsia="en-US"/>
        </w:rPr>
      </w:pPr>
    </w:p>
    <w:p w:rsidR="00BC7E50" w:rsidRPr="00351235" w:rsidRDefault="00BC7E50" w:rsidP="00351235">
      <w:pPr>
        <w:autoSpaceDE w:val="0"/>
        <w:autoSpaceDN w:val="0"/>
        <w:adjustRightInd w:val="0"/>
        <w:spacing w:line="360" w:lineRule="auto"/>
        <w:jc w:val="both"/>
        <w:rPr>
          <w:rFonts w:eastAsia="Calibri" w:cs="Arial"/>
          <w:b/>
          <w:sz w:val="24"/>
          <w:szCs w:val="24"/>
          <w:vertAlign w:val="baseline"/>
          <w:lang w:eastAsia="en-US"/>
        </w:rPr>
        <w:sectPr w:rsidR="00BC7E50" w:rsidRPr="00351235" w:rsidSect="00F750E0">
          <w:pgSz w:w="11906" w:h="16838"/>
          <w:pgMar w:top="1134" w:right="1134" w:bottom="1134" w:left="1134" w:header="709" w:footer="709" w:gutter="0"/>
          <w:cols w:space="708"/>
          <w:docGrid w:linePitch="360"/>
        </w:sectPr>
      </w:pPr>
    </w:p>
    <w:p w:rsidR="00612B1F" w:rsidRPr="00351235" w:rsidRDefault="00612B1F" w:rsidP="00612B1F">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351235">
        <w:rPr>
          <w:rFonts w:eastAsia="Calibri"/>
          <w:b/>
          <w:sz w:val="24"/>
          <w:szCs w:val="24"/>
          <w:vertAlign w:val="baseline"/>
        </w:rPr>
        <w:lastRenderedPageBreak/>
        <w:t>FICHE  SYNOPTIQUE</w:t>
      </w:r>
    </w:p>
    <w:p w:rsidR="00871E08" w:rsidRPr="00351235" w:rsidRDefault="00871E08" w:rsidP="00351235">
      <w:pPr>
        <w:autoSpaceDE w:val="0"/>
        <w:autoSpaceDN w:val="0"/>
        <w:adjustRightInd w:val="0"/>
        <w:spacing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545"/>
        <w:gridCol w:w="3635"/>
        <w:gridCol w:w="2322"/>
        <w:gridCol w:w="2688"/>
        <w:gridCol w:w="633"/>
        <w:gridCol w:w="963"/>
      </w:tblGrid>
      <w:tr w:rsidR="00BC7E50" w:rsidRPr="00351235" w:rsidTr="00913727">
        <w:trPr>
          <w:trHeight w:val="1095"/>
        </w:trPr>
        <w:tc>
          <w:tcPr>
            <w:tcW w:w="13994" w:type="dxa"/>
            <w:gridSpan w:val="6"/>
            <w:noWrap/>
            <w:hideMark/>
          </w:tcPr>
          <w:p w:rsidR="00BC7E50" w:rsidRPr="00351235" w:rsidRDefault="00BC7E50" w:rsidP="00351235">
            <w:pPr>
              <w:spacing w:line="360" w:lineRule="auto"/>
              <w:jc w:val="both"/>
              <w:rPr>
                <w:rFonts w:eastAsiaTheme="minorHAnsi" w:cs="Arial"/>
                <w:b/>
                <w:bCs/>
                <w:sz w:val="24"/>
                <w:szCs w:val="24"/>
                <w:u w:val="single"/>
                <w:vertAlign w:val="baseline"/>
                <w:lang w:eastAsia="en-US"/>
              </w:rPr>
            </w:pPr>
            <w:r w:rsidRPr="00351235">
              <w:rPr>
                <w:rFonts w:eastAsiaTheme="minorHAnsi" w:cs="Arial"/>
                <w:b/>
                <w:bCs/>
                <w:sz w:val="24"/>
                <w:szCs w:val="24"/>
                <w:u w:val="single"/>
                <w:vertAlign w:val="baseline"/>
                <w:lang w:eastAsia="en-US"/>
              </w:rPr>
              <w:t>FICHE SYNOPTIQUE</w:t>
            </w:r>
          </w:p>
        </w:tc>
      </w:tr>
      <w:tr w:rsidR="00BC7E50" w:rsidRPr="00351235" w:rsidTr="00913727">
        <w:trPr>
          <w:trHeight w:val="510"/>
        </w:trPr>
        <w:tc>
          <w:tcPr>
            <w:tcW w:w="6658" w:type="dxa"/>
            <w:noWrap/>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NOM DU SITE</w:t>
            </w:r>
          </w:p>
        </w:tc>
        <w:tc>
          <w:tcPr>
            <w:tcW w:w="7336" w:type="dxa"/>
            <w:gridSpan w:val="5"/>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95"/>
        </w:trPr>
        <w:tc>
          <w:tcPr>
            <w:tcW w:w="6658" w:type="dxa"/>
            <w:vMerge w:val="restart"/>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Situation géographique</w:t>
            </w: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Commune</w:t>
            </w:r>
          </w:p>
        </w:tc>
        <w:tc>
          <w:tcPr>
            <w:tcW w:w="1701"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BASSILA</w:t>
            </w:r>
          </w:p>
        </w:tc>
        <w:tc>
          <w:tcPr>
            <w:tcW w:w="1843" w:type="dxa"/>
            <w:vMerge w:val="restart"/>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Coordonnées Géographiques</w:t>
            </w:r>
          </w:p>
        </w:tc>
        <w:tc>
          <w:tcPr>
            <w:tcW w:w="425" w:type="dxa"/>
            <w:vMerge w:val="restart"/>
            <w:noWrap/>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X</w:t>
            </w:r>
          </w:p>
        </w:tc>
        <w:tc>
          <w:tcPr>
            <w:tcW w:w="674" w:type="dxa"/>
            <w:vMerge w:val="restart"/>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525"/>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proofErr w:type="spellStart"/>
            <w:r w:rsidRPr="00351235">
              <w:rPr>
                <w:rFonts w:eastAsiaTheme="minorHAnsi" w:cs="Arial"/>
                <w:sz w:val="24"/>
                <w:szCs w:val="24"/>
                <w:vertAlign w:val="baseline"/>
                <w:lang w:eastAsia="en-US"/>
              </w:rPr>
              <w:t>Arrondissemnt</w:t>
            </w:r>
            <w:proofErr w:type="spellEnd"/>
          </w:p>
        </w:tc>
        <w:tc>
          <w:tcPr>
            <w:tcW w:w="1701" w:type="dxa"/>
            <w:noWrap/>
            <w:hideMark/>
          </w:tcPr>
          <w:p w:rsidR="00BC7E50" w:rsidRPr="00351235" w:rsidRDefault="00BC7E50" w:rsidP="00612B1F">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r w:rsidR="00612B1F">
              <w:rPr>
                <w:rFonts w:eastAsiaTheme="minorHAnsi" w:cs="Arial"/>
                <w:sz w:val="24"/>
                <w:szCs w:val="24"/>
                <w:vertAlign w:val="baseline"/>
                <w:lang w:eastAsia="en-US"/>
              </w:rPr>
              <w:t>ALEDJO</w:t>
            </w:r>
          </w:p>
        </w:tc>
        <w:tc>
          <w:tcPr>
            <w:tcW w:w="1843"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425"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674" w:type="dxa"/>
            <w:vMerge/>
            <w:hideMark/>
          </w:tcPr>
          <w:p w:rsidR="00BC7E50" w:rsidRPr="00351235" w:rsidRDefault="00BC7E50" w:rsidP="00351235">
            <w:pPr>
              <w:spacing w:line="360" w:lineRule="auto"/>
              <w:jc w:val="both"/>
              <w:rPr>
                <w:rFonts w:eastAsiaTheme="minorHAnsi" w:cs="Arial"/>
                <w:sz w:val="24"/>
                <w:szCs w:val="24"/>
                <w:vertAlign w:val="baseline"/>
                <w:lang w:eastAsia="en-US"/>
              </w:rPr>
            </w:pPr>
          </w:p>
        </w:tc>
      </w:tr>
      <w:tr w:rsidR="00BC7E50" w:rsidRPr="00351235" w:rsidTr="00913727">
        <w:trPr>
          <w:trHeight w:val="48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Village</w:t>
            </w:r>
          </w:p>
        </w:tc>
        <w:tc>
          <w:tcPr>
            <w:tcW w:w="1701" w:type="dxa"/>
            <w:noWrap/>
            <w:hideMark/>
          </w:tcPr>
          <w:p w:rsidR="00BC7E50" w:rsidRPr="00351235" w:rsidRDefault="00612B1F" w:rsidP="00351235">
            <w:pPr>
              <w:spacing w:line="360" w:lineRule="auto"/>
              <w:jc w:val="both"/>
              <w:rPr>
                <w:rFonts w:eastAsiaTheme="minorHAnsi" w:cs="Arial"/>
                <w:sz w:val="24"/>
                <w:szCs w:val="24"/>
                <w:vertAlign w:val="baseline"/>
                <w:lang w:eastAsia="en-US"/>
              </w:rPr>
            </w:pPr>
            <w:proofErr w:type="spellStart"/>
            <w:r>
              <w:rPr>
                <w:rFonts w:eastAsiaTheme="minorHAnsi" w:cs="Arial"/>
                <w:sz w:val="24"/>
                <w:szCs w:val="24"/>
                <w:vertAlign w:val="baseline"/>
                <w:lang w:eastAsia="en-US"/>
              </w:rPr>
              <w:t>Akaradè</w:t>
            </w:r>
            <w:proofErr w:type="spellEnd"/>
          </w:p>
        </w:tc>
        <w:tc>
          <w:tcPr>
            <w:tcW w:w="1843"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425" w:type="dxa"/>
            <w:vMerge w:val="restart"/>
            <w:noWrap/>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Y</w:t>
            </w:r>
          </w:p>
        </w:tc>
        <w:tc>
          <w:tcPr>
            <w:tcW w:w="674" w:type="dxa"/>
            <w:vMerge w:val="restart"/>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95"/>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Localité</w:t>
            </w:r>
          </w:p>
        </w:tc>
        <w:tc>
          <w:tcPr>
            <w:tcW w:w="1701"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roofErr w:type="spellStart"/>
            <w:r w:rsidR="00612B1F">
              <w:rPr>
                <w:rFonts w:eastAsiaTheme="minorHAnsi" w:cs="Arial"/>
                <w:sz w:val="24"/>
                <w:szCs w:val="24"/>
                <w:vertAlign w:val="baseline"/>
                <w:lang w:eastAsia="en-US"/>
              </w:rPr>
              <w:t>Akaradè</w:t>
            </w:r>
            <w:proofErr w:type="spellEnd"/>
          </w:p>
        </w:tc>
        <w:tc>
          <w:tcPr>
            <w:tcW w:w="1843"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425"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674" w:type="dxa"/>
            <w:vMerge/>
            <w:hideMark/>
          </w:tcPr>
          <w:p w:rsidR="00BC7E50" w:rsidRPr="00351235" w:rsidRDefault="00BC7E50" w:rsidP="00351235">
            <w:pPr>
              <w:spacing w:line="360" w:lineRule="auto"/>
              <w:jc w:val="both"/>
              <w:rPr>
                <w:rFonts w:eastAsiaTheme="minorHAnsi" w:cs="Arial"/>
                <w:sz w:val="24"/>
                <w:szCs w:val="24"/>
                <w:vertAlign w:val="baseline"/>
                <w:lang w:eastAsia="en-US"/>
              </w:rPr>
            </w:pPr>
          </w:p>
        </w:tc>
      </w:tr>
      <w:tr w:rsidR="00BC7E50" w:rsidRPr="00351235" w:rsidTr="00913727">
        <w:trPr>
          <w:trHeight w:val="450"/>
        </w:trPr>
        <w:tc>
          <w:tcPr>
            <w:tcW w:w="6658" w:type="dxa"/>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Situation sur la carte</w:t>
            </w: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1701"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184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425"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674"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val="restart"/>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Distance du site à:</w:t>
            </w:r>
          </w:p>
        </w:tc>
        <w:tc>
          <w:tcPr>
            <w:tcW w:w="2693" w:type="dxa"/>
            <w:noWrap/>
            <w:hideMark/>
          </w:tcPr>
          <w:p w:rsidR="00BC7E50" w:rsidRPr="00351235" w:rsidRDefault="002626FF" w:rsidP="002626FF">
            <w:pPr>
              <w:spacing w:line="360" w:lineRule="auto"/>
              <w:rPr>
                <w:rFonts w:eastAsiaTheme="minorHAnsi" w:cs="Arial"/>
                <w:sz w:val="24"/>
                <w:szCs w:val="24"/>
                <w:vertAlign w:val="baseline"/>
                <w:lang w:eastAsia="en-US"/>
              </w:rPr>
            </w:pPr>
            <w:r w:rsidRPr="00351235">
              <w:rPr>
                <w:rFonts w:eastAsiaTheme="minorHAnsi" w:cs="Arial"/>
                <w:sz w:val="24"/>
                <w:szCs w:val="24"/>
                <w:vertAlign w:val="baseline"/>
                <w:lang w:eastAsia="en-US"/>
              </w:rPr>
              <w:t>Chef-lieu</w:t>
            </w:r>
            <w:r w:rsidR="00BC7E50" w:rsidRPr="00351235">
              <w:rPr>
                <w:rFonts w:eastAsiaTheme="minorHAnsi" w:cs="Arial"/>
                <w:sz w:val="24"/>
                <w:szCs w:val="24"/>
                <w:vertAlign w:val="baseline"/>
                <w:lang w:eastAsia="en-US"/>
              </w:rPr>
              <w:t xml:space="preserve"> de la commune</w:t>
            </w:r>
          </w:p>
        </w:tc>
        <w:tc>
          <w:tcPr>
            <w:tcW w:w="1701" w:type="dxa"/>
            <w:noWrap/>
          </w:tcPr>
          <w:p w:rsidR="00BC7E50" w:rsidRPr="00351235" w:rsidRDefault="00612B1F" w:rsidP="00351235">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3 Km</w:t>
            </w:r>
          </w:p>
        </w:tc>
        <w:tc>
          <w:tcPr>
            <w:tcW w:w="184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425"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674"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2626FF" w:rsidP="002626FF">
            <w:pPr>
              <w:spacing w:line="360" w:lineRule="auto"/>
              <w:rPr>
                <w:rFonts w:eastAsiaTheme="minorHAnsi" w:cs="Arial"/>
                <w:sz w:val="24"/>
                <w:szCs w:val="24"/>
                <w:vertAlign w:val="baseline"/>
                <w:lang w:eastAsia="en-US"/>
              </w:rPr>
            </w:pPr>
            <w:r w:rsidRPr="00351235">
              <w:rPr>
                <w:rFonts w:eastAsiaTheme="minorHAnsi" w:cs="Arial"/>
                <w:sz w:val="24"/>
                <w:szCs w:val="24"/>
                <w:vertAlign w:val="baseline"/>
                <w:lang w:eastAsia="en-US"/>
              </w:rPr>
              <w:t>Chef-lieu</w:t>
            </w:r>
            <w:r w:rsidR="00BC7E50" w:rsidRPr="00351235">
              <w:rPr>
                <w:rFonts w:eastAsiaTheme="minorHAnsi" w:cs="Arial"/>
                <w:sz w:val="24"/>
                <w:szCs w:val="24"/>
                <w:vertAlign w:val="baseline"/>
                <w:lang w:eastAsia="en-US"/>
              </w:rPr>
              <w:t xml:space="preserve"> d'arrondissement</w:t>
            </w:r>
          </w:p>
        </w:tc>
        <w:tc>
          <w:tcPr>
            <w:tcW w:w="1701" w:type="dxa"/>
            <w:noWrap/>
          </w:tcPr>
          <w:p w:rsidR="00BC7E50" w:rsidRPr="00351235" w:rsidRDefault="00612B1F" w:rsidP="00351235">
            <w:pPr>
              <w:spacing w:line="360" w:lineRule="auto"/>
              <w:jc w:val="both"/>
              <w:rPr>
                <w:rFonts w:eastAsiaTheme="minorHAnsi" w:cs="Arial"/>
                <w:sz w:val="24"/>
                <w:szCs w:val="24"/>
                <w:vertAlign w:val="baseline"/>
                <w:lang w:eastAsia="en-US"/>
              </w:rPr>
            </w:pPr>
            <w:r>
              <w:rPr>
                <w:rFonts w:eastAsiaTheme="minorHAnsi" w:cs="Arial"/>
                <w:sz w:val="24"/>
                <w:szCs w:val="24"/>
                <w:vertAlign w:val="baseline"/>
                <w:lang w:eastAsia="en-US"/>
              </w:rPr>
              <w:t>3 Km</w:t>
            </w:r>
          </w:p>
        </w:tc>
        <w:tc>
          <w:tcPr>
            <w:tcW w:w="184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425"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674"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Village</w:t>
            </w:r>
          </w:p>
        </w:tc>
        <w:tc>
          <w:tcPr>
            <w:tcW w:w="1701"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roofErr w:type="spellStart"/>
            <w:r w:rsidR="00612B1F">
              <w:rPr>
                <w:rFonts w:eastAsiaTheme="minorHAnsi" w:cs="Arial"/>
                <w:sz w:val="24"/>
                <w:szCs w:val="24"/>
                <w:vertAlign w:val="baseline"/>
                <w:lang w:eastAsia="en-US"/>
              </w:rPr>
              <w:t>Akaradè</w:t>
            </w:r>
            <w:proofErr w:type="spellEnd"/>
          </w:p>
        </w:tc>
        <w:tc>
          <w:tcPr>
            <w:tcW w:w="184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425"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674"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Localité</w:t>
            </w:r>
          </w:p>
        </w:tc>
        <w:tc>
          <w:tcPr>
            <w:tcW w:w="1701"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roofErr w:type="spellStart"/>
            <w:r w:rsidR="00612B1F">
              <w:rPr>
                <w:rFonts w:eastAsiaTheme="minorHAnsi" w:cs="Arial"/>
                <w:sz w:val="24"/>
                <w:szCs w:val="24"/>
                <w:vertAlign w:val="baseline"/>
                <w:lang w:eastAsia="en-US"/>
              </w:rPr>
              <w:t>Akaradè</w:t>
            </w:r>
            <w:proofErr w:type="spellEnd"/>
          </w:p>
        </w:tc>
        <w:tc>
          <w:tcPr>
            <w:tcW w:w="184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425"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c>
          <w:tcPr>
            <w:tcW w:w="674"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val="restart"/>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Présentation sommaire du site</w:t>
            </w: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Relief</w:t>
            </w:r>
          </w:p>
        </w:tc>
        <w:tc>
          <w:tcPr>
            <w:tcW w:w="4643" w:type="dxa"/>
            <w:gridSpan w:val="4"/>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Végétation</w:t>
            </w:r>
          </w:p>
        </w:tc>
        <w:tc>
          <w:tcPr>
            <w:tcW w:w="4643" w:type="dxa"/>
            <w:gridSpan w:val="4"/>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Caractéristique du site</w:t>
            </w:r>
          </w:p>
        </w:tc>
        <w:tc>
          <w:tcPr>
            <w:tcW w:w="4643" w:type="dxa"/>
            <w:gridSpan w:val="4"/>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450"/>
        </w:trPr>
        <w:tc>
          <w:tcPr>
            <w:tcW w:w="6658" w:type="dxa"/>
            <w:vMerge/>
            <w:hideMark/>
          </w:tcPr>
          <w:p w:rsidR="00BC7E50" w:rsidRPr="00351235" w:rsidRDefault="00BC7E50" w:rsidP="00351235">
            <w:pPr>
              <w:spacing w:line="360" w:lineRule="auto"/>
              <w:jc w:val="both"/>
              <w:rPr>
                <w:rFonts w:eastAsiaTheme="minorHAnsi" w:cs="Arial"/>
                <w:b/>
                <w:bCs/>
                <w:sz w:val="24"/>
                <w:szCs w:val="24"/>
                <w:vertAlign w:val="baseline"/>
                <w:lang w:eastAsia="en-US"/>
              </w:rPr>
            </w:pPr>
          </w:p>
        </w:tc>
        <w:tc>
          <w:tcPr>
            <w:tcW w:w="2693" w:type="dxa"/>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Photo d'état des lieux</w:t>
            </w:r>
          </w:p>
        </w:tc>
        <w:tc>
          <w:tcPr>
            <w:tcW w:w="4643" w:type="dxa"/>
            <w:gridSpan w:val="4"/>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1200"/>
        </w:trPr>
        <w:tc>
          <w:tcPr>
            <w:tcW w:w="6658" w:type="dxa"/>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lastRenderedPageBreak/>
              <w:t xml:space="preserve">Résumé de l'historique </w:t>
            </w:r>
          </w:p>
        </w:tc>
        <w:tc>
          <w:tcPr>
            <w:tcW w:w="7336" w:type="dxa"/>
            <w:gridSpan w:val="5"/>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ab/>
            </w:r>
            <w:r w:rsidRPr="00351235">
              <w:rPr>
                <w:rFonts w:eastAsiaTheme="minorHAnsi" w:cs="Arial"/>
                <w:sz w:val="24"/>
                <w:szCs w:val="24"/>
                <w:vertAlign w:val="baseline"/>
                <w:lang w:eastAsia="en-US"/>
              </w:rPr>
              <w:tab/>
              <w:t> </w:t>
            </w:r>
          </w:p>
        </w:tc>
      </w:tr>
      <w:tr w:rsidR="00BC7E50" w:rsidRPr="00351235" w:rsidTr="00913727">
        <w:trPr>
          <w:trHeight w:val="1950"/>
        </w:trPr>
        <w:tc>
          <w:tcPr>
            <w:tcW w:w="6658" w:type="dxa"/>
            <w:hideMark/>
          </w:tcPr>
          <w:p w:rsidR="00BC7E50" w:rsidRPr="00351235" w:rsidRDefault="00BC7E50" w:rsidP="00351235">
            <w:pPr>
              <w:spacing w:line="360" w:lineRule="auto"/>
              <w:jc w:val="both"/>
              <w:rPr>
                <w:rFonts w:eastAsiaTheme="minorHAnsi" w:cs="Arial"/>
                <w:b/>
                <w:bCs/>
                <w:sz w:val="24"/>
                <w:szCs w:val="24"/>
                <w:vertAlign w:val="baseline"/>
                <w:lang w:eastAsia="en-US"/>
              </w:rPr>
            </w:pPr>
            <w:r w:rsidRPr="00351235">
              <w:rPr>
                <w:rFonts w:eastAsiaTheme="minorHAnsi" w:cs="Arial"/>
                <w:b/>
                <w:bCs/>
                <w:sz w:val="24"/>
                <w:szCs w:val="24"/>
                <w:vertAlign w:val="baseline"/>
                <w:lang w:eastAsia="en-US"/>
              </w:rPr>
              <w:t>Point des éléments d'attrait touristique</w:t>
            </w:r>
          </w:p>
        </w:tc>
        <w:tc>
          <w:tcPr>
            <w:tcW w:w="7336" w:type="dxa"/>
            <w:gridSpan w:val="5"/>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p>
        </w:tc>
      </w:tr>
      <w:tr w:rsidR="00BC7E50" w:rsidRPr="00351235" w:rsidTr="00913727">
        <w:trPr>
          <w:trHeight w:val="6705"/>
        </w:trPr>
        <w:tc>
          <w:tcPr>
            <w:tcW w:w="6658" w:type="dxa"/>
            <w:hideMark/>
          </w:tcPr>
          <w:p w:rsidR="00BC7E50" w:rsidRPr="00351235" w:rsidRDefault="00CB230C" w:rsidP="00351235">
            <w:pPr>
              <w:spacing w:line="360" w:lineRule="auto"/>
              <w:jc w:val="both"/>
              <w:rPr>
                <w:rFonts w:eastAsiaTheme="minorHAnsi" w:cs="Arial"/>
                <w:b/>
                <w:bCs/>
                <w:sz w:val="24"/>
                <w:szCs w:val="24"/>
                <w:vertAlign w:val="baseline"/>
                <w:lang w:eastAsia="en-US"/>
              </w:rPr>
            </w:pPr>
            <w:r>
              <w:rPr>
                <w:rFonts w:eastAsiaTheme="minorHAnsi" w:cs="Arial"/>
                <w:b/>
                <w:bCs/>
                <w:sz w:val="24"/>
                <w:szCs w:val="24"/>
                <w:vertAlign w:val="baseline"/>
                <w:lang w:eastAsia="en-US"/>
              </w:rPr>
              <w:lastRenderedPageBreak/>
              <w:t>Per</w:t>
            </w:r>
            <w:r w:rsidR="00BC7E50" w:rsidRPr="00351235">
              <w:rPr>
                <w:rFonts w:eastAsiaTheme="minorHAnsi" w:cs="Arial"/>
                <w:b/>
                <w:bCs/>
                <w:sz w:val="24"/>
                <w:szCs w:val="24"/>
                <w:vertAlign w:val="baseline"/>
                <w:lang w:eastAsia="en-US"/>
              </w:rPr>
              <w:t>sp</w:t>
            </w:r>
            <w:r>
              <w:rPr>
                <w:rFonts w:eastAsiaTheme="minorHAnsi" w:cs="Arial"/>
                <w:b/>
                <w:bCs/>
                <w:sz w:val="24"/>
                <w:szCs w:val="24"/>
                <w:vertAlign w:val="baseline"/>
                <w:lang w:eastAsia="en-US"/>
              </w:rPr>
              <w:t>ec</w:t>
            </w:r>
            <w:r w:rsidR="00BC7E50" w:rsidRPr="00351235">
              <w:rPr>
                <w:rFonts w:eastAsiaTheme="minorHAnsi" w:cs="Arial"/>
                <w:b/>
                <w:bCs/>
                <w:sz w:val="24"/>
                <w:szCs w:val="24"/>
                <w:vertAlign w:val="baseline"/>
                <w:lang w:eastAsia="en-US"/>
              </w:rPr>
              <w:t>tive de plan d'aménagement</w:t>
            </w:r>
          </w:p>
        </w:tc>
        <w:tc>
          <w:tcPr>
            <w:tcW w:w="7336" w:type="dxa"/>
            <w:gridSpan w:val="5"/>
            <w:noWrap/>
            <w:hideMark/>
          </w:tcPr>
          <w:p w:rsidR="00BC7E50" w:rsidRPr="00351235" w:rsidRDefault="00BC7E50" w:rsidP="00351235">
            <w:pPr>
              <w:spacing w:line="360" w:lineRule="auto"/>
              <w:jc w:val="both"/>
              <w:rPr>
                <w:rFonts w:eastAsiaTheme="minorHAnsi" w:cs="Arial"/>
                <w:sz w:val="24"/>
                <w:szCs w:val="24"/>
                <w:vertAlign w:val="baseline"/>
                <w:lang w:eastAsia="en-US"/>
              </w:rPr>
            </w:pPr>
            <w:r w:rsidRPr="00351235">
              <w:rPr>
                <w:rFonts w:eastAsiaTheme="minorHAnsi" w:cs="Arial"/>
                <w:sz w:val="24"/>
                <w:szCs w:val="24"/>
                <w:vertAlign w:val="baseline"/>
                <w:lang w:eastAsia="en-US"/>
              </w:rPr>
              <w:t> </w:t>
            </w:r>
            <w:r w:rsidR="00E768DE">
              <w:rPr>
                <w:rFonts w:eastAsiaTheme="minorHAnsi" w:cs="Arial"/>
                <w:noProof/>
                <w:sz w:val="24"/>
                <w:szCs w:val="24"/>
                <w:vertAlign w:val="baseline"/>
              </w:rPr>
              <w:drawing>
                <wp:inline distT="0" distB="0" distL="0" distR="0">
                  <wp:extent cx="9144000" cy="5143500"/>
                  <wp:effectExtent l="19050" t="0" r="0"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srcRect/>
                          <a:stretch>
                            <a:fillRect/>
                          </a:stretch>
                        </pic:blipFill>
                        <pic:spPr bwMode="auto">
                          <a:xfrm>
                            <a:off x="0" y="0"/>
                            <a:ext cx="9144000" cy="5143500"/>
                          </a:xfrm>
                          <a:prstGeom prst="rect">
                            <a:avLst/>
                          </a:prstGeom>
                          <a:noFill/>
                          <a:ln w="9525">
                            <a:noFill/>
                            <a:miter lim="800000"/>
                            <a:headEnd/>
                            <a:tailEnd/>
                          </a:ln>
                        </pic:spPr>
                      </pic:pic>
                    </a:graphicData>
                  </a:graphic>
                </wp:inline>
              </w:drawing>
            </w:r>
          </w:p>
        </w:tc>
      </w:tr>
    </w:tbl>
    <w:p w:rsidR="00BC7E50" w:rsidRPr="00351235" w:rsidRDefault="008D7984" w:rsidP="00351235">
      <w:pPr>
        <w:spacing w:after="160" w:line="360" w:lineRule="auto"/>
        <w:jc w:val="both"/>
        <w:rPr>
          <w:rFonts w:eastAsia="Calibri" w:cs="Arial"/>
          <w:b/>
          <w:sz w:val="24"/>
          <w:szCs w:val="24"/>
          <w:vertAlign w:val="baseline"/>
          <w:lang w:eastAsia="en-US"/>
        </w:rPr>
        <w:sectPr w:rsidR="00BC7E50" w:rsidRPr="00351235" w:rsidSect="00BC7E50">
          <w:pgSz w:w="16838" w:h="11906" w:orient="landscape"/>
          <w:pgMar w:top="1134" w:right="1134" w:bottom="1134" w:left="1134" w:header="709" w:footer="709" w:gutter="0"/>
          <w:cols w:space="708"/>
          <w:docGrid w:linePitch="360"/>
        </w:sectPr>
      </w:pPr>
      <w:r w:rsidRPr="00351235">
        <w:rPr>
          <w:rFonts w:eastAsia="Calibri" w:cs="Arial"/>
          <w:b/>
          <w:sz w:val="24"/>
          <w:szCs w:val="24"/>
          <w:vertAlign w:val="baseline"/>
          <w:lang w:eastAsia="en-US"/>
        </w:rPr>
        <w:br w:type="page"/>
      </w:r>
    </w:p>
    <w:p w:rsidR="008D7984" w:rsidRPr="00351235" w:rsidRDefault="008D7984" w:rsidP="00351235">
      <w:pPr>
        <w:spacing w:after="160" w:line="360" w:lineRule="auto"/>
        <w:jc w:val="both"/>
        <w:rPr>
          <w:rFonts w:eastAsia="Calibri" w:cs="Arial"/>
          <w:sz w:val="24"/>
          <w:szCs w:val="24"/>
          <w:vertAlign w:val="baseline"/>
          <w:lang w:eastAsia="en-US"/>
        </w:rPr>
      </w:pPr>
    </w:p>
    <w:p w:rsidR="00871E08" w:rsidRPr="00351235" w:rsidRDefault="00871E08" w:rsidP="00351235">
      <w:pPr>
        <w:autoSpaceDE w:val="0"/>
        <w:autoSpaceDN w:val="0"/>
        <w:adjustRightInd w:val="0"/>
        <w:spacing w:line="360" w:lineRule="auto"/>
        <w:jc w:val="both"/>
        <w:rPr>
          <w:rFonts w:eastAsia="Calibri" w:cs="Arial"/>
          <w:sz w:val="24"/>
          <w:szCs w:val="24"/>
          <w:vertAlign w:val="baseline"/>
          <w:lang w:eastAsia="en-US"/>
        </w:rPr>
        <w:sectPr w:rsidR="00871E08" w:rsidRPr="00351235" w:rsidSect="0096130A">
          <w:pgSz w:w="11906" w:h="16838"/>
          <w:pgMar w:top="1134" w:right="1134" w:bottom="1134" w:left="1134" w:header="709" w:footer="709" w:gutter="0"/>
          <w:cols w:space="708"/>
          <w:docGrid w:linePitch="360"/>
        </w:sectPr>
      </w:pPr>
    </w:p>
    <w:p w:rsidR="007E076A" w:rsidRPr="00351235" w:rsidRDefault="007E076A" w:rsidP="00351235">
      <w:pPr>
        <w:autoSpaceDE w:val="0"/>
        <w:autoSpaceDN w:val="0"/>
        <w:adjustRightInd w:val="0"/>
        <w:spacing w:after="120" w:line="360" w:lineRule="auto"/>
        <w:jc w:val="both"/>
        <w:rPr>
          <w:rFonts w:eastAsia="Calibri" w:cs="Arial"/>
          <w:b/>
          <w:sz w:val="24"/>
          <w:szCs w:val="24"/>
          <w:vertAlign w:val="baseline"/>
          <w:lang w:eastAsia="en-US"/>
        </w:rPr>
      </w:pPr>
      <w:r w:rsidRPr="00351235">
        <w:rPr>
          <w:rFonts w:eastAsia="Calibri" w:cs="Arial"/>
          <w:b/>
          <w:sz w:val="24"/>
          <w:szCs w:val="24"/>
          <w:vertAlign w:val="baseline"/>
          <w:lang w:eastAsia="en-US"/>
        </w:rPr>
        <w:lastRenderedPageBreak/>
        <w:t xml:space="preserve">                             </w:t>
      </w:r>
    </w:p>
    <w:p w:rsidR="007E076A" w:rsidRPr="00351235" w:rsidRDefault="007E076A" w:rsidP="00351235">
      <w:pPr>
        <w:autoSpaceDE w:val="0"/>
        <w:autoSpaceDN w:val="0"/>
        <w:adjustRightInd w:val="0"/>
        <w:spacing w:after="120" w:line="360" w:lineRule="auto"/>
        <w:jc w:val="both"/>
        <w:rPr>
          <w:rFonts w:cs="Arial"/>
          <w:sz w:val="24"/>
          <w:szCs w:val="24"/>
          <w:vertAlign w:val="baseline"/>
        </w:rPr>
      </w:pPr>
      <w:r w:rsidRPr="00351235">
        <w:rPr>
          <w:rFonts w:eastAsia="Calibri" w:cs="Arial"/>
          <w:b/>
          <w:sz w:val="24"/>
          <w:szCs w:val="24"/>
          <w:vertAlign w:val="baseline"/>
          <w:lang w:eastAsia="en-US"/>
        </w:rPr>
        <w:t xml:space="preserve"> </w:t>
      </w:r>
    </w:p>
    <w:p w:rsidR="006D64A5" w:rsidRPr="00351235" w:rsidRDefault="006D64A5" w:rsidP="00351235">
      <w:pPr>
        <w:autoSpaceDE w:val="0"/>
        <w:autoSpaceDN w:val="0"/>
        <w:adjustRightInd w:val="0"/>
        <w:spacing w:line="360" w:lineRule="auto"/>
        <w:jc w:val="both"/>
        <w:rPr>
          <w:rFonts w:eastAsiaTheme="minorHAnsi" w:cs="Arial"/>
          <w:color w:val="000000"/>
          <w:sz w:val="24"/>
          <w:szCs w:val="24"/>
          <w:vertAlign w:val="baseline"/>
        </w:rPr>
      </w:pPr>
    </w:p>
    <w:sectPr w:rsidR="006D64A5" w:rsidRPr="00351235" w:rsidSect="00F041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A0A" w:rsidRDefault="00056A0A">
      <w:r>
        <w:separator/>
      </w:r>
    </w:p>
  </w:endnote>
  <w:endnote w:type="continuationSeparator" w:id="0">
    <w:p w:rsidR="00056A0A" w:rsidRDefault="00056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F58" w:rsidRDefault="00056A0A">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FD4F58" w:rsidRDefault="006D4D38">
                <w:pPr>
                  <w:jc w:val="center"/>
                </w:pPr>
                <w:r>
                  <w:fldChar w:fldCharType="begin"/>
                </w:r>
                <w:r w:rsidR="00FD4F58">
                  <w:instrText xml:space="preserve"> PAGE    \* MERGEFORMAT </w:instrText>
                </w:r>
                <w:r>
                  <w:fldChar w:fldCharType="separate"/>
                </w:r>
                <w:r w:rsidR="006B1817" w:rsidRPr="006B1817">
                  <w:rPr>
                    <w:noProof/>
                    <w:sz w:val="16"/>
                    <w:szCs w:val="16"/>
                  </w:rPr>
                  <w:t>25</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A0A" w:rsidRDefault="00056A0A">
      <w:r>
        <w:separator/>
      </w:r>
    </w:p>
  </w:footnote>
  <w:footnote w:type="continuationSeparator" w:id="0">
    <w:p w:rsidR="00056A0A" w:rsidRDefault="00056A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BD10253_"/>
        <o:lock v:ext="edit" cropping="t"/>
      </v:shape>
    </w:pict>
  </w:numPicBullet>
  <w:abstractNum w:abstractNumId="0">
    <w:nsid w:val="02C97AA0"/>
    <w:multiLevelType w:val="hybridMultilevel"/>
    <w:tmpl w:val="81C03BC0"/>
    <w:lvl w:ilvl="0" w:tplc="E07CB50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1206E5"/>
    <w:multiLevelType w:val="hybridMultilevel"/>
    <w:tmpl w:val="916697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8">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9">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10">
    <w:nsid w:val="1AAE4A5A"/>
    <w:multiLevelType w:val="hybridMultilevel"/>
    <w:tmpl w:val="265E321A"/>
    <w:lvl w:ilvl="0" w:tplc="6374E9CE">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6">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9315196"/>
    <w:multiLevelType w:val="hybridMultilevel"/>
    <w:tmpl w:val="7BA86D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21">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3">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4">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7">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8">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30">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32">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3">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9">
    <w:nsid w:val="7ED75568"/>
    <w:multiLevelType w:val="hybridMultilevel"/>
    <w:tmpl w:val="766EE6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8"/>
  </w:num>
  <w:num w:numId="2">
    <w:abstractNumId w:val="33"/>
  </w:num>
  <w:num w:numId="3">
    <w:abstractNumId w:val="7"/>
  </w:num>
  <w:num w:numId="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7"/>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6"/>
  </w:num>
  <w:num w:numId="10">
    <w:abstractNumId w:val="9"/>
  </w:num>
  <w:num w:numId="11">
    <w:abstractNumId w:val="20"/>
  </w:num>
  <w:num w:numId="12">
    <w:abstractNumId w:val="22"/>
  </w:num>
  <w:num w:numId="13">
    <w:abstractNumId w:val="25"/>
  </w:num>
  <w:num w:numId="14">
    <w:abstractNumId w:val="21"/>
  </w:num>
  <w:num w:numId="15">
    <w:abstractNumId w:val="13"/>
  </w:num>
  <w:num w:numId="16">
    <w:abstractNumId w:val="32"/>
  </w:num>
  <w:num w:numId="17">
    <w:abstractNumId w:val="31"/>
  </w:num>
  <w:num w:numId="18">
    <w:abstractNumId w:val="24"/>
  </w:num>
  <w:num w:numId="19">
    <w:abstractNumId w:val="23"/>
  </w:num>
  <w:num w:numId="20">
    <w:abstractNumId w:val="11"/>
  </w:num>
  <w:num w:numId="21">
    <w:abstractNumId w:val="2"/>
  </w:num>
  <w:num w:numId="22">
    <w:abstractNumId w:val="28"/>
  </w:num>
  <w:num w:numId="23">
    <w:abstractNumId w:val="36"/>
  </w:num>
  <w:num w:numId="24">
    <w:abstractNumId w:val="34"/>
  </w:num>
  <w:num w:numId="25">
    <w:abstractNumId w:val="1"/>
  </w:num>
  <w:num w:numId="26">
    <w:abstractNumId w:val="30"/>
  </w:num>
  <w:num w:numId="27">
    <w:abstractNumId w:val="6"/>
  </w:num>
  <w:num w:numId="28">
    <w:abstractNumId w:val="19"/>
  </w:num>
  <w:num w:numId="29">
    <w:abstractNumId w:val="35"/>
  </w:num>
  <w:num w:numId="30">
    <w:abstractNumId w:val="12"/>
  </w:num>
  <w:num w:numId="31">
    <w:abstractNumId w:val="18"/>
  </w:num>
  <w:num w:numId="32">
    <w:abstractNumId w:val="5"/>
  </w:num>
  <w:num w:numId="33">
    <w:abstractNumId w:val="16"/>
  </w:num>
  <w:num w:numId="34">
    <w:abstractNumId w:val="29"/>
  </w:num>
  <w:num w:numId="35">
    <w:abstractNumId w:val="37"/>
  </w:num>
  <w:num w:numId="36">
    <w:abstractNumId w:val="4"/>
  </w:num>
  <w:num w:numId="37">
    <w:abstractNumId w:val="17"/>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39"/>
  </w:num>
  <w:num w:numId="42">
    <w:abstractNumId w:val="0"/>
  </w:num>
  <w:num w:numId="43">
    <w:abstractNumId w:val="10"/>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56A0A"/>
    <w:rsid w:val="000A3AD9"/>
    <w:rsid w:val="000C3057"/>
    <w:rsid w:val="000D474F"/>
    <w:rsid w:val="000E3268"/>
    <w:rsid w:val="00101CCE"/>
    <w:rsid w:val="001139A7"/>
    <w:rsid w:val="001162E4"/>
    <w:rsid w:val="00143340"/>
    <w:rsid w:val="00154542"/>
    <w:rsid w:val="001A2D94"/>
    <w:rsid w:val="001B54DF"/>
    <w:rsid w:val="0021344F"/>
    <w:rsid w:val="002626FF"/>
    <w:rsid w:val="00287277"/>
    <w:rsid w:val="002B09CD"/>
    <w:rsid w:val="002F69E4"/>
    <w:rsid w:val="00327DA0"/>
    <w:rsid w:val="00351235"/>
    <w:rsid w:val="00352154"/>
    <w:rsid w:val="003A4862"/>
    <w:rsid w:val="003A4F44"/>
    <w:rsid w:val="00454A5E"/>
    <w:rsid w:val="00484254"/>
    <w:rsid w:val="004C3AB9"/>
    <w:rsid w:val="004D352B"/>
    <w:rsid w:val="004D7E2B"/>
    <w:rsid w:val="004E4E20"/>
    <w:rsid w:val="00502155"/>
    <w:rsid w:val="00506759"/>
    <w:rsid w:val="005073A3"/>
    <w:rsid w:val="005134DC"/>
    <w:rsid w:val="00543911"/>
    <w:rsid w:val="00557183"/>
    <w:rsid w:val="00561A4D"/>
    <w:rsid w:val="00587F7A"/>
    <w:rsid w:val="00595DC6"/>
    <w:rsid w:val="005D6315"/>
    <w:rsid w:val="00612B1F"/>
    <w:rsid w:val="00626041"/>
    <w:rsid w:val="00666DCB"/>
    <w:rsid w:val="006B1817"/>
    <w:rsid w:val="006B2D49"/>
    <w:rsid w:val="006C422C"/>
    <w:rsid w:val="006D4D38"/>
    <w:rsid w:val="006D5A22"/>
    <w:rsid w:val="006D64A5"/>
    <w:rsid w:val="006E2ADD"/>
    <w:rsid w:val="006F0F3F"/>
    <w:rsid w:val="006F20B9"/>
    <w:rsid w:val="006F3198"/>
    <w:rsid w:val="0072538D"/>
    <w:rsid w:val="00753711"/>
    <w:rsid w:val="007E076A"/>
    <w:rsid w:val="007F1072"/>
    <w:rsid w:val="00871E08"/>
    <w:rsid w:val="008C6D30"/>
    <w:rsid w:val="008D7984"/>
    <w:rsid w:val="00952B44"/>
    <w:rsid w:val="0096130A"/>
    <w:rsid w:val="00A2122B"/>
    <w:rsid w:val="00A60C16"/>
    <w:rsid w:val="00AB109E"/>
    <w:rsid w:val="00AE153E"/>
    <w:rsid w:val="00AE28BE"/>
    <w:rsid w:val="00AF58C6"/>
    <w:rsid w:val="00B055FE"/>
    <w:rsid w:val="00B1409F"/>
    <w:rsid w:val="00B42012"/>
    <w:rsid w:val="00BB41BC"/>
    <w:rsid w:val="00BC4E20"/>
    <w:rsid w:val="00BC7E50"/>
    <w:rsid w:val="00BD4AD9"/>
    <w:rsid w:val="00C33223"/>
    <w:rsid w:val="00C5462F"/>
    <w:rsid w:val="00CB230C"/>
    <w:rsid w:val="00CC3913"/>
    <w:rsid w:val="00CD3AF1"/>
    <w:rsid w:val="00CE3E93"/>
    <w:rsid w:val="00CF5501"/>
    <w:rsid w:val="00CF5DEB"/>
    <w:rsid w:val="00D048E2"/>
    <w:rsid w:val="00D06148"/>
    <w:rsid w:val="00D131E2"/>
    <w:rsid w:val="00D32D25"/>
    <w:rsid w:val="00DA3B83"/>
    <w:rsid w:val="00DB13BF"/>
    <w:rsid w:val="00DC3C81"/>
    <w:rsid w:val="00DC40F6"/>
    <w:rsid w:val="00DD31AB"/>
    <w:rsid w:val="00DE4A34"/>
    <w:rsid w:val="00E35DBC"/>
    <w:rsid w:val="00E44D8F"/>
    <w:rsid w:val="00E56096"/>
    <w:rsid w:val="00E768DE"/>
    <w:rsid w:val="00E911AA"/>
    <w:rsid w:val="00EC1615"/>
    <w:rsid w:val="00EC2A12"/>
    <w:rsid w:val="00EC317A"/>
    <w:rsid w:val="00EE1A54"/>
    <w:rsid w:val="00F0412F"/>
    <w:rsid w:val="00F1664D"/>
    <w:rsid w:val="00F538A7"/>
    <w:rsid w:val="00F63E76"/>
    <w:rsid w:val="00F750E0"/>
    <w:rsid w:val="00F8437F"/>
    <w:rsid w:val="00F90EC7"/>
    <w:rsid w:val="00FA0AAF"/>
    <w:rsid w:val="00FD0DDA"/>
    <w:rsid w:val="00FD4F58"/>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BC7E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448040684">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2.emf"/><Relationship Id="rId68" Type="http://schemas.openxmlformats.org/officeDocument/2006/relationships/image" Target="media/image56.png"/><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66" Type="http://schemas.openxmlformats.org/officeDocument/2006/relationships/image" Target="media/image54.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oleObject" Target="embeddings/oleObject1.bin"/><Relationship Id="rId65" Type="http://schemas.openxmlformats.org/officeDocument/2006/relationships/image" Target="media/image5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oleObject" Target="embeddings/oleObject3.bin"/><Relationship Id="rId69" Type="http://schemas.openxmlformats.org/officeDocument/2006/relationships/image" Target="media/image57.png"/><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emf"/><Relationship Id="rId67" Type="http://schemas.openxmlformats.org/officeDocument/2006/relationships/image" Target="media/image55.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oleObject" Target="embeddings/oleObject2.bin"/><Relationship Id="rId7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C7AFC-844C-458B-8B7C-971316B1D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2897</Words>
  <Characters>15936</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25</cp:revision>
  <cp:lastPrinted>2021-12-03T09:38:00Z</cp:lastPrinted>
  <dcterms:created xsi:type="dcterms:W3CDTF">2021-05-18T15:59:00Z</dcterms:created>
  <dcterms:modified xsi:type="dcterms:W3CDTF">2021-12-03T09:42:00Z</dcterms:modified>
</cp:coreProperties>
</file>