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844" w:rsidRPr="00FF2844" w:rsidRDefault="002861BC" w:rsidP="00FF2844">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7216;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FF2844" w:rsidRPr="00FF2844">
        <w:rPr>
          <w:rFonts w:ascii="Times New Roman" w:eastAsia="Calibri" w:hAnsi="Calibri"/>
          <w:noProof/>
          <w:sz w:val="15"/>
          <w:szCs w:val="22"/>
          <w:vertAlign w:val="baseline"/>
        </w:rPr>
        <w:drawing>
          <wp:inline distT="0" distB="0" distL="0" distR="0" wp14:anchorId="07C36753" wp14:editId="6E5FA27B">
            <wp:extent cx="5693134" cy="847647"/>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FF2844" w:rsidRPr="00FF2844" w:rsidRDefault="00FF2844" w:rsidP="00FF2844">
      <w:pPr>
        <w:spacing w:before="101" w:line="181" w:lineRule="exact"/>
        <w:ind w:right="116"/>
        <w:jc w:val="center"/>
        <w:rPr>
          <w:rFonts w:ascii="Calibri" w:eastAsia="Calibri" w:hAnsi="Calibri"/>
          <w:b/>
          <w:sz w:val="20"/>
          <w:vertAlign w:val="baseline"/>
          <w:lang w:eastAsia="en-US"/>
        </w:rPr>
      </w:pPr>
      <w:r w:rsidRPr="00FF2844">
        <w:rPr>
          <w:rFonts w:ascii="Calibri" w:eastAsia="Calibri" w:hAnsi="Calibri"/>
          <w:b/>
          <w:sz w:val="20"/>
          <w:vertAlign w:val="baseline"/>
          <w:lang w:eastAsia="en-US"/>
        </w:rPr>
        <w:t>REPUBLIQUE DU BENIN</w:t>
      </w:r>
    </w:p>
    <w:p w:rsidR="00FF2844" w:rsidRPr="00FF2844" w:rsidRDefault="00FF2844" w:rsidP="00FF2844">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FF2844">
        <w:rPr>
          <w:rFonts w:ascii="Trebuchet MS" w:eastAsia="Trebuchet MS" w:hAnsi="Trebuchet MS" w:cs="Trebuchet MS"/>
          <w:b/>
          <w:bCs/>
          <w:sz w:val="32"/>
          <w:szCs w:val="32"/>
          <w:vertAlign w:val="baseline"/>
          <w:lang w:eastAsia="en-US"/>
        </w:rPr>
        <w:t>**************</w:t>
      </w:r>
    </w:p>
    <w:p w:rsidR="00FF2844" w:rsidRPr="00FF2844" w:rsidRDefault="00FF2844" w:rsidP="00FF2844">
      <w:pPr>
        <w:spacing w:before="5" w:line="259" w:lineRule="auto"/>
        <w:ind w:right="122"/>
        <w:jc w:val="center"/>
        <w:rPr>
          <w:rFonts w:ascii="Calibri" w:eastAsia="Calibri" w:hAnsi="Calibri"/>
          <w:b/>
          <w:sz w:val="20"/>
          <w:szCs w:val="22"/>
          <w:vertAlign w:val="baseline"/>
          <w:lang w:eastAsia="en-US"/>
        </w:rPr>
      </w:pPr>
      <w:r w:rsidRPr="00FF2844">
        <w:rPr>
          <w:rFonts w:ascii="Calibri" w:eastAsia="Calibri" w:hAnsi="Calibri"/>
          <w:b/>
          <w:sz w:val="20"/>
          <w:szCs w:val="22"/>
          <w:vertAlign w:val="baseline"/>
          <w:lang w:eastAsia="en-US"/>
        </w:rPr>
        <w:t>MINISTERE DE LA DECENTRALISATION ET DE LA GOUVERNANCE LOCALE</w:t>
      </w:r>
    </w:p>
    <w:p w:rsidR="00FF2844" w:rsidRPr="00FF2844" w:rsidRDefault="00FF2844" w:rsidP="00FF2844">
      <w:pPr>
        <w:spacing w:line="259" w:lineRule="auto"/>
        <w:ind w:right="118"/>
        <w:jc w:val="center"/>
        <w:rPr>
          <w:rFonts w:ascii="Calibri" w:eastAsia="Calibri" w:hAnsi="Calibri"/>
          <w:b/>
          <w:sz w:val="20"/>
          <w:szCs w:val="22"/>
          <w:vertAlign w:val="baseline"/>
          <w:lang w:eastAsia="en-US"/>
        </w:rPr>
      </w:pPr>
      <w:r w:rsidRPr="00FF2844">
        <w:rPr>
          <w:rFonts w:ascii="Calibri" w:eastAsia="Calibri" w:hAnsi="Calibri"/>
          <w:b/>
          <w:sz w:val="20"/>
          <w:szCs w:val="22"/>
          <w:vertAlign w:val="baseline"/>
          <w:lang w:eastAsia="en-US"/>
        </w:rPr>
        <w:t>********************</w:t>
      </w:r>
    </w:p>
    <w:p w:rsidR="00FF2844" w:rsidRPr="00FF2844" w:rsidRDefault="00FF2844" w:rsidP="00FF2844">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FF2844">
        <w:rPr>
          <w:rFonts w:ascii="Trebuchet MS" w:eastAsia="Trebuchet MS" w:hAnsi="Trebuchet MS" w:cs="Trebuchet MS"/>
          <w:b/>
          <w:bCs/>
          <w:sz w:val="24"/>
          <w:szCs w:val="24"/>
          <w:vertAlign w:val="baseline"/>
          <w:lang w:eastAsia="en-US"/>
        </w:rPr>
        <w:t>DEPARTEMENT DE LA DONGA</w:t>
      </w:r>
      <w:bookmarkEnd w:id="1"/>
    </w:p>
    <w:p w:rsidR="00FF2844" w:rsidRPr="00FF2844" w:rsidRDefault="00FF2844" w:rsidP="00FF2844">
      <w:pPr>
        <w:spacing w:line="231" w:lineRule="exact"/>
        <w:ind w:right="118"/>
        <w:jc w:val="center"/>
        <w:rPr>
          <w:rFonts w:ascii="Calibri" w:eastAsia="Calibri" w:hAnsi="Calibri"/>
          <w:b/>
          <w:sz w:val="20"/>
          <w:szCs w:val="22"/>
          <w:vertAlign w:val="baseline"/>
          <w:lang w:eastAsia="en-US"/>
        </w:rPr>
      </w:pPr>
      <w:r w:rsidRPr="00FF2844">
        <w:rPr>
          <w:rFonts w:ascii="Calibri" w:eastAsia="Calibri" w:hAnsi="Calibri"/>
          <w:b/>
          <w:sz w:val="20"/>
          <w:szCs w:val="22"/>
          <w:vertAlign w:val="baseline"/>
          <w:lang w:eastAsia="en-US"/>
        </w:rPr>
        <w:t>*********************</w:t>
      </w:r>
    </w:p>
    <w:p w:rsidR="00FF2844" w:rsidRPr="00FF2844" w:rsidRDefault="00FF2844" w:rsidP="00FF2844">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FF2844">
        <w:rPr>
          <w:rFonts w:ascii="Trebuchet MS" w:eastAsia="Trebuchet MS" w:hAnsi="Trebuchet MS" w:cs="Trebuchet MS"/>
          <w:b/>
          <w:bCs/>
          <w:sz w:val="28"/>
          <w:szCs w:val="28"/>
          <w:vertAlign w:val="baseline"/>
          <w:lang w:eastAsia="en-US"/>
        </w:rPr>
        <w:t>COMMUNE DE BASSILA</w:t>
      </w:r>
      <w:bookmarkEnd w:id="2"/>
    </w:p>
    <w:p w:rsidR="00FF2844" w:rsidRPr="00FF2844" w:rsidRDefault="002861BC" w:rsidP="00FF2844">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4" type="#_x0000_t98" style="position:absolute;left:0;text-align:left;margin-left:21pt;margin-top:14.85pt;width:453pt;height:143.9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style="mso-next-textbox:#Parchemin horizontal 1183">
              <w:txbxContent>
                <w:p w:rsidR="00FF2844" w:rsidRDefault="00FF2844" w:rsidP="00FF2844">
                  <w:pPr>
                    <w:spacing w:line="360" w:lineRule="auto"/>
                    <w:jc w:val="center"/>
                    <w:rPr>
                      <w:rFonts w:cs="Arial"/>
                      <w:b/>
                      <w:sz w:val="28"/>
                      <w:szCs w:val="28"/>
                    </w:rPr>
                  </w:pPr>
                  <w:r w:rsidRPr="00861182">
                    <w:rPr>
                      <w:rFonts w:cs="Arial"/>
                      <w:b/>
                      <w:sz w:val="28"/>
                      <w:szCs w:val="28"/>
                    </w:rPr>
                    <w:t xml:space="preserve">RAPPORT  </w:t>
                  </w:r>
                  <w:r w:rsidR="00AB0BC0">
                    <w:rPr>
                      <w:rFonts w:cs="Arial"/>
                      <w:b/>
                      <w:sz w:val="28"/>
                      <w:szCs w:val="28"/>
                    </w:rPr>
                    <w:t xml:space="preserve">DEFINITIF </w:t>
                  </w:r>
                  <w:r w:rsidRPr="00861182">
                    <w:rPr>
                      <w:rFonts w:cs="Arial"/>
                      <w:b/>
                      <w:sz w:val="28"/>
                      <w:szCs w:val="28"/>
                    </w:rPr>
                    <w:t>D’ETUDES DE FAISABILITE ET D’ELABORATION DES PLANS D’AMENAGEMENT DES SITES TOURISTIQUES DE LA COMMUNE DE BASSILA</w:t>
                  </w:r>
                  <w:r w:rsidR="00F635EB">
                    <w:rPr>
                      <w:rFonts w:cs="Arial"/>
                      <w:b/>
                      <w:sz w:val="28"/>
                      <w:szCs w:val="28"/>
                    </w:rPr>
                    <w:t> :</w:t>
                  </w:r>
                </w:p>
                <w:p w:rsidR="00F635EB" w:rsidRPr="00F635EB" w:rsidRDefault="00AB0BC0" w:rsidP="00FF2844">
                  <w:pPr>
                    <w:spacing w:line="360" w:lineRule="auto"/>
                    <w:jc w:val="center"/>
                    <w:rPr>
                      <w:rFonts w:cs="Arial"/>
                      <w:b/>
                      <w:sz w:val="28"/>
                      <w:szCs w:val="28"/>
                    </w:rPr>
                  </w:pPr>
                  <w:r>
                    <w:rPr>
                      <w:rFonts w:cs="Arial"/>
                      <w:b/>
                      <w:sz w:val="28"/>
                      <w:szCs w:val="28"/>
                    </w:rPr>
                    <w:t>SITE OFOWOMI</w:t>
                  </w:r>
                </w:p>
              </w:txbxContent>
            </v:textbox>
          </v:shape>
        </w:pict>
      </w:r>
      <w:r w:rsidR="00FF2844" w:rsidRPr="00FF2844">
        <w:rPr>
          <w:rFonts w:ascii="Calibri" w:eastAsia="Calibri" w:hAnsi="Calibri"/>
          <w:b/>
          <w:sz w:val="20"/>
          <w:szCs w:val="22"/>
          <w:vertAlign w:val="baseline"/>
          <w:lang w:eastAsia="en-US"/>
        </w:rPr>
        <w:t xml:space="preserve">                                                                                      *********************</w:t>
      </w:r>
    </w:p>
    <w:p w:rsidR="00FF2844" w:rsidRPr="00FF2844" w:rsidRDefault="00FF2844" w:rsidP="00FF2844">
      <w:pPr>
        <w:spacing w:line="360" w:lineRule="auto"/>
        <w:jc w:val="both"/>
        <w:rPr>
          <w:rFonts w:eastAsia="Calibri" w:cs="Arial"/>
          <w:szCs w:val="22"/>
          <w:vertAlign w:val="baseline"/>
          <w:lang w:eastAsia="en-US"/>
        </w:rPr>
      </w:pPr>
    </w:p>
    <w:p w:rsidR="00FF2844" w:rsidRPr="00FF2844" w:rsidRDefault="00FF2844" w:rsidP="00FF2844">
      <w:pPr>
        <w:tabs>
          <w:tab w:val="left" w:pos="2250"/>
        </w:tabs>
        <w:spacing w:after="160" w:line="360" w:lineRule="auto"/>
        <w:jc w:val="both"/>
        <w:rPr>
          <w:rFonts w:eastAsia="Calibri" w:cs="Arial"/>
          <w:szCs w:val="22"/>
          <w:vertAlign w:val="baseline"/>
          <w:lang w:eastAsia="en-US"/>
        </w:rPr>
      </w:pPr>
      <w:r w:rsidRPr="00FF2844">
        <w:rPr>
          <w:rFonts w:eastAsia="Calibri" w:cs="Arial"/>
          <w:szCs w:val="22"/>
          <w:vertAlign w:val="baseline"/>
          <w:lang w:eastAsia="en-US"/>
        </w:rPr>
        <w:tab/>
      </w:r>
    </w:p>
    <w:p w:rsidR="00FF2844" w:rsidRPr="00FF2844" w:rsidRDefault="00FF2844" w:rsidP="00FF2844">
      <w:pPr>
        <w:tabs>
          <w:tab w:val="left" w:pos="2250"/>
        </w:tabs>
        <w:spacing w:after="160" w:line="360" w:lineRule="auto"/>
        <w:jc w:val="both"/>
        <w:rPr>
          <w:rFonts w:eastAsia="Calibri" w:cs="Arial"/>
          <w:szCs w:val="22"/>
          <w:vertAlign w:val="baseline"/>
          <w:lang w:eastAsia="en-US"/>
        </w:rPr>
      </w:pPr>
    </w:p>
    <w:p w:rsidR="00FF2844" w:rsidRPr="00FF2844" w:rsidRDefault="00FF2844" w:rsidP="00FF2844">
      <w:pPr>
        <w:tabs>
          <w:tab w:val="left" w:pos="2250"/>
        </w:tabs>
        <w:spacing w:after="160" w:line="360" w:lineRule="auto"/>
        <w:jc w:val="both"/>
        <w:rPr>
          <w:rFonts w:eastAsia="Calibri" w:cs="Arial"/>
          <w:szCs w:val="22"/>
          <w:vertAlign w:val="baseline"/>
          <w:lang w:eastAsia="en-US"/>
        </w:rPr>
      </w:pPr>
    </w:p>
    <w:p w:rsidR="00FF2844" w:rsidRPr="00FF2844" w:rsidRDefault="00FF2844" w:rsidP="00FF2844">
      <w:pPr>
        <w:tabs>
          <w:tab w:val="left" w:pos="2250"/>
        </w:tabs>
        <w:spacing w:after="160" w:line="360" w:lineRule="auto"/>
        <w:jc w:val="both"/>
        <w:rPr>
          <w:rFonts w:eastAsia="Calibri" w:cs="Arial"/>
          <w:szCs w:val="22"/>
          <w:vertAlign w:val="baseline"/>
          <w:lang w:eastAsia="en-US"/>
        </w:rPr>
      </w:pPr>
    </w:p>
    <w:p w:rsidR="00FF2844" w:rsidRPr="00FF2844" w:rsidRDefault="00FF2844" w:rsidP="00FF2844">
      <w:pPr>
        <w:tabs>
          <w:tab w:val="left" w:pos="2250"/>
        </w:tabs>
        <w:spacing w:after="160" w:line="360" w:lineRule="auto"/>
        <w:jc w:val="both"/>
        <w:rPr>
          <w:rFonts w:eastAsia="Calibri" w:cs="Arial"/>
          <w:szCs w:val="22"/>
          <w:vertAlign w:val="baseline"/>
          <w:lang w:eastAsia="en-US"/>
        </w:rPr>
      </w:pPr>
    </w:p>
    <w:p w:rsidR="00FF2844" w:rsidRPr="00FF2844" w:rsidRDefault="006A6FF8" w:rsidP="00FF2844">
      <w:pPr>
        <w:spacing w:after="160" w:line="360" w:lineRule="auto"/>
        <w:jc w:val="both"/>
        <w:rPr>
          <w:rFonts w:eastAsia="Calibri" w:cs="Arial"/>
          <w:szCs w:val="22"/>
          <w:vertAlign w:val="baseline"/>
          <w:lang w:eastAsia="en-US"/>
        </w:rPr>
      </w:pPr>
      <w:r>
        <w:rPr>
          <w:rFonts w:eastAsia="Calibri" w:cs="Arial"/>
          <w:noProof/>
          <w:szCs w:val="22"/>
          <w:vertAlign w:val="baseline"/>
        </w:rPr>
        <w:drawing>
          <wp:inline distT="0" distB="0" distL="0" distR="0" wp14:anchorId="65E945E3" wp14:editId="412B0363">
            <wp:extent cx="6343650" cy="3148013"/>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srcRect/>
                    <a:stretch>
                      <a:fillRect/>
                    </a:stretch>
                  </pic:blipFill>
                  <pic:spPr bwMode="auto">
                    <a:xfrm>
                      <a:off x="0" y="0"/>
                      <a:ext cx="6343650" cy="3148013"/>
                    </a:xfrm>
                    <a:prstGeom prst="rect">
                      <a:avLst/>
                    </a:prstGeom>
                    <a:noFill/>
                    <a:ln w="9525">
                      <a:noFill/>
                      <a:miter lim="800000"/>
                      <a:headEnd/>
                      <a:tailEnd/>
                    </a:ln>
                  </pic:spPr>
                </pic:pic>
              </a:graphicData>
            </a:graphic>
          </wp:inline>
        </w:drawing>
      </w:r>
    </w:p>
    <w:p w:rsidR="00FF2844" w:rsidRPr="00FF2844" w:rsidRDefault="002861BC" w:rsidP="00FF2844">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89" style="position:absolute;left:0;text-align:left;margin-left:216.25pt;margin-top:5.15pt;width:154.5pt;height:32.65pt;z-index:-251656192;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3"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2"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1"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90"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style="mso-next-textbox:#Text Box 683" inset="0,0,0,0">
                <w:txbxContent>
                  <w:p w:rsidR="00FF2844" w:rsidRDefault="00FF2844" w:rsidP="00FF2844">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FF2844" w:rsidRPr="00FF2844">
        <w:rPr>
          <w:rFonts w:eastAsia="Calibri" w:cs="Arial"/>
          <w:b/>
          <w:sz w:val="21"/>
          <w:szCs w:val="22"/>
          <w:vertAlign w:val="baseline"/>
          <w:lang w:eastAsia="en-US"/>
        </w:rPr>
        <w:t>Réalisé par:</w:t>
      </w:r>
    </w:p>
    <w:p w:rsidR="00FF2844" w:rsidRPr="00FF2844" w:rsidRDefault="00FF2844" w:rsidP="00FF2844">
      <w:pPr>
        <w:spacing w:before="51" w:after="160" w:line="259" w:lineRule="auto"/>
        <w:ind w:left="396"/>
        <w:rPr>
          <w:rFonts w:eastAsia="Calibri" w:cs="Arial"/>
          <w:b/>
          <w:sz w:val="18"/>
          <w:szCs w:val="22"/>
          <w:vertAlign w:val="baseline"/>
          <w:lang w:eastAsia="en-US"/>
        </w:rPr>
      </w:pPr>
      <w:r w:rsidRPr="00FF2844">
        <w:rPr>
          <w:rFonts w:eastAsia="Calibri" w:cs="Arial"/>
          <w:b/>
          <w:sz w:val="18"/>
          <w:szCs w:val="22"/>
          <w:vertAlign w:val="baseline"/>
          <w:lang w:eastAsia="en-US"/>
        </w:rPr>
        <w:t>Tél: (+229) 95 11 87 83</w:t>
      </w:r>
    </w:p>
    <w:p w:rsidR="00FF2844" w:rsidRPr="00FF2844" w:rsidRDefault="00FF2844" w:rsidP="00FF2844">
      <w:pPr>
        <w:spacing w:before="43" w:after="160" w:line="259" w:lineRule="auto"/>
        <w:ind w:left="396"/>
        <w:rPr>
          <w:rFonts w:eastAsia="Calibri" w:cs="Arial"/>
          <w:b/>
          <w:sz w:val="18"/>
          <w:szCs w:val="22"/>
          <w:vertAlign w:val="baseline"/>
          <w:lang w:eastAsia="en-US"/>
        </w:rPr>
      </w:pPr>
      <w:r w:rsidRPr="00FF2844">
        <w:rPr>
          <w:rFonts w:eastAsia="Calibri" w:cs="Arial"/>
          <w:b/>
          <w:sz w:val="18"/>
          <w:szCs w:val="22"/>
          <w:vertAlign w:val="baseline"/>
          <w:lang w:eastAsia="en-US"/>
        </w:rPr>
        <w:t xml:space="preserve">E-mail: </w:t>
      </w:r>
      <w:hyperlink r:id="rId56">
        <w:r w:rsidRPr="00FF2844">
          <w:rPr>
            <w:rFonts w:eastAsia="Calibri" w:cs="Arial"/>
            <w:b/>
            <w:sz w:val="18"/>
            <w:szCs w:val="22"/>
            <w:vertAlign w:val="baseline"/>
            <w:lang w:eastAsia="en-US"/>
          </w:rPr>
          <w:t>secofibenin@gmail.com</w:t>
        </w:r>
      </w:hyperlink>
    </w:p>
    <w:p w:rsidR="00FF2844" w:rsidRPr="00FF2844" w:rsidRDefault="00AB0BC0" w:rsidP="00FF2844">
      <w:pPr>
        <w:spacing w:before="41" w:after="160" w:line="259" w:lineRule="auto"/>
        <w:ind w:left="4419"/>
        <w:rPr>
          <w:rFonts w:eastAsia="Calibri" w:cs="Arial"/>
          <w:sz w:val="20"/>
          <w:szCs w:val="22"/>
          <w:vertAlign w:val="baseline"/>
          <w:lang w:eastAsia="en-US"/>
        </w:rPr>
        <w:sectPr w:rsidR="00FF2844" w:rsidRPr="00FF2844" w:rsidSect="00FA75E6">
          <w:pgSz w:w="11910" w:h="16840"/>
          <w:pgMar w:top="1400" w:right="900" w:bottom="280" w:left="1020" w:header="720" w:footer="720" w:gutter="0"/>
          <w:cols w:space="720"/>
        </w:sectPr>
      </w:pPr>
      <w:r>
        <w:rPr>
          <w:rFonts w:eastAsia="Calibri" w:cs="Arial"/>
          <w:b/>
          <w:i/>
          <w:sz w:val="20"/>
          <w:szCs w:val="22"/>
          <w:vertAlign w:val="baseline"/>
          <w:lang w:eastAsia="en-US"/>
        </w:rPr>
        <w:t>Décembre</w:t>
      </w:r>
      <w:r w:rsidR="00FF2844" w:rsidRPr="00FF2844">
        <w:rPr>
          <w:rFonts w:eastAsia="Calibri" w:cs="Arial"/>
          <w:b/>
          <w:i/>
          <w:spacing w:val="58"/>
          <w:sz w:val="20"/>
          <w:szCs w:val="22"/>
          <w:vertAlign w:val="baseline"/>
          <w:lang w:eastAsia="en-US"/>
        </w:rPr>
        <w:t xml:space="preserve"> </w:t>
      </w:r>
      <w:r w:rsidR="00FF2844" w:rsidRPr="00FF2844">
        <w:rPr>
          <w:rFonts w:eastAsia="Calibri" w:cs="Arial"/>
          <w:b/>
          <w:i/>
          <w:sz w:val="20"/>
          <w:szCs w:val="22"/>
          <w:vertAlign w:val="baseline"/>
          <w:lang w:eastAsia="en-US"/>
        </w:rPr>
        <w:t>2021</w:t>
      </w:r>
    </w:p>
    <w:p w:rsidR="006C422C" w:rsidRPr="00550F8D" w:rsidRDefault="006C422C" w:rsidP="00550F8D">
      <w:pPr>
        <w:pStyle w:val="Titre1"/>
        <w:spacing w:line="360" w:lineRule="auto"/>
        <w:ind w:left="0" w:firstLine="0"/>
        <w:rPr>
          <w:rFonts w:ascii="Arial" w:hAnsi="Arial"/>
          <w:sz w:val="24"/>
          <w:szCs w:val="24"/>
        </w:rPr>
      </w:pPr>
      <w:r w:rsidRPr="00550F8D">
        <w:rPr>
          <w:rFonts w:ascii="Arial" w:hAnsi="Arial"/>
          <w:sz w:val="24"/>
          <w:szCs w:val="24"/>
        </w:rPr>
        <w:lastRenderedPageBreak/>
        <w:t>Avant-propos/remerciements</w:t>
      </w:r>
      <w:bookmarkEnd w:id="0"/>
    </w:p>
    <w:p w:rsidR="006C422C" w:rsidRPr="00550F8D" w:rsidRDefault="006C422C" w:rsidP="00550F8D">
      <w:pPr>
        <w:autoSpaceDE w:val="0"/>
        <w:autoSpaceDN w:val="0"/>
        <w:adjustRightInd w:val="0"/>
        <w:spacing w:before="120" w:after="120" w:line="360" w:lineRule="auto"/>
        <w:jc w:val="both"/>
        <w:rPr>
          <w:rFonts w:cs="Arial"/>
          <w:sz w:val="24"/>
          <w:szCs w:val="24"/>
          <w:vertAlign w:val="baseline"/>
        </w:rPr>
      </w:pPr>
      <w:r w:rsidRPr="00550F8D">
        <w:rPr>
          <w:rFonts w:cs="Arial"/>
          <w:sz w:val="24"/>
          <w:szCs w:val="24"/>
          <w:vertAlign w:val="baseline"/>
        </w:rPr>
        <w:t xml:space="preserve">L’étude de </w:t>
      </w:r>
      <w:r w:rsidR="00CE3E93" w:rsidRPr="00550F8D">
        <w:rPr>
          <w:rFonts w:cs="Arial"/>
          <w:sz w:val="24"/>
          <w:szCs w:val="24"/>
          <w:vertAlign w:val="baseline"/>
        </w:rPr>
        <w:t>faisabilité</w:t>
      </w:r>
      <w:r w:rsidRPr="00550F8D">
        <w:rPr>
          <w:rFonts w:cs="Arial"/>
          <w:sz w:val="24"/>
          <w:szCs w:val="24"/>
          <w:vertAlign w:val="baseline"/>
        </w:rPr>
        <w:t xml:space="preserve"> et </w:t>
      </w:r>
      <w:r w:rsidR="00CE3E93" w:rsidRPr="00550F8D">
        <w:rPr>
          <w:rFonts w:cs="Arial"/>
          <w:sz w:val="24"/>
          <w:szCs w:val="24"/>
          <w:vertAlign w:val="baseline"/>
        </w:rPr>
        <w:t>élaboration</w:t>
      </w:r>
      <w:r w:rsidRPr="00550F8D">
        <w:rPr>
          <w:rFonts w:cs="Arial"/>
          <w:sz w:val="24"/>
          <w:szCs w:val="24"/>
          <w:vertAlign w:val="baseline"/>
        </w:rPr>
        <w:t xml:space="preserve"> des p</w:t>
      </w:r>
      <w:r w:rsidR="00CE3E93" w:rsidRPr="00550F8D">
        <w:rPr>
          <w:rFonts w:cs="Arial"/>
          <w:sz w:val="24"/>
          <w:szCs w:val="24"/>
          <w:vertAlign w:val="baseline"/>
        </w:rPr>
        <w:t>l</w:t>
      </w:r>
      <w:r w:rsidRPr="00550F8D">
        <w:rPr>
          <w:rFonts w:cs="Arial"/>
          <w:sz w:val="24"/>
          <w:szCs w:val="24"/>
          <w:vertAlign w:val="baseline"/>
        </w:rPr>
        <w:t xml:space="preserve">ans d’aménagement de la </w:t>
      </w:r>
      <w:r w:rsidR="003130A4" w:rsidRPr="00550F8D">
        <w:rPr>
          <w:rFonts w:cs="Arial"/>
          <w:sz w:val="24"/>
          <w:szCs w:val="24"/>
          <w:vertAlign w:val="baseline"/>
        </w:rPr>
        <w:t>Montagne d’</w:t>
      </w:r>
      <w:proofErr w:type="spellStart"/>
      <w:r w:rsidR="003130A4" w:rsidRPr="00550F8D">
        <w:rPr>
          <w:rFonts w:cs="Arial"/>
          <w:sz w:val="24"/>
          <w:szCs w:val="24"/>
          <w:vertAlign w:val="baseline"/>
        </w:rPr>
        <w:t>Oforiyonou</w:t>
      </w:r>
      <w:proofErr w:type="spellEnd"/>
      <w:r w:rsidRPr="00550F8D">
        <w:rPr>
          <w:rFonts w:cs="Arial"/>
          <w:sz w:val="24"/>
          <w:szCs w:val="24"/>
          <w:vertAlign w:val="baseline"/>
        </w:rPr>
        <w:t xml:space="preserve"> a été élaboré par le cabinet d’étude </w:t>
      </w:r>
      <w:r w:rsidR="00CE3E93" w:rsidRPr="00550F8D">
        <w:rPr>
          <w:rFonts w:cs="Arial"/>
          <w:b/>
          <w:sz w:val="24"/>
          <w:szCs w:val="24"/>
          <w:vertAlign w:val="baseline"/>
        </w:rPr>
        <w:t xml:space="preserve">SECOFI </w:t>
      </w:r>
      <w:r w:rsidR="00550F8D">
        <w:rPr>
          <w:rFonts w:cs="Arial"/>
          <w:b/>
          <w:sz w:val="24"/>
          <w:szCs w:val="24"/>
          <w:vertAlign w:val="baseline"/>
        </w:rPr>
        <w:t xml:space="preserve">BENIN SARL </w:t>
      </w:r>
      <w:r w:rsidRPr="00550F8D">
        <w:rPr>
          <w:rFonts w:cs="Arial"/>
          <w:sz w:val="24"/>
          <w:szCs w:val="24"/>
          <w:vertAlign w:val="baseline"/>
        </w:rPr>
        <w:t>avec l’appui technique  de :</w:t>
      </w:r>
    </w:p>
    <w:p w:rsidR="006C422C" w:rsidRPr="00550F8D" w:rsidRDefault="006C422C" w:rsidP="00550F8D">
      <w:pPr>
        <w:numPr>
          <w:ilvl w:val="0"/>
          <w:numId w:val="1"/>
        </w:numPr>
        <w:autoSpaceDE w:val="0"/>
        <w:autoSpaceDN w:val="0"/>
        <w:adjustRightInd w:val="0"/>
        <w:spacing w:before="120" w:after="120" w:line="360" w:lineRule="auto"/>
        <w:ind w:left="709" w:hanging="283"/>
        <w:jc w:val="both"/>
        <w:rPr>
          <w:rFonts w:cs="Arial"/>
          <w:szCs w:val="22"/>
          <w:vertAlign w:val="baseline"/>
        </w:rPr>
      </w:pPr>
      <w:r w:rsidRPr="00550F8D">
        <w:rPr>
          <w:rFonts w:cs="Arial"/>
          <w:b/>
          <w:szCs w:val="22"/>
          <w:vertAlign w:val="baseline"/>
        </w:rPr>
        <w:t xml:space="preserve">Colonel Théophile KAKPO, </w:t>
      </w:r>
      <w:r w:rsidRPr="00550F8D">
        <w:rPr>
          <w:rFonts w:cs="Arial"/>
          <w:szCs w:val="22"/>
          <w:vertAlign w:val="baseline"/>
        </w:rPr>
        <w:t xml:space="preserve">Directeur Général des Forêts et des Ressources Naturelles, (DGFRN) </w:t>
      </w:r>
    </w:p>
    <w:p w:rsidR="006C422C" w:rsidRPr="00550F8D" w:rsidRDefault="006C422C" w:rsidP="00550F8D">
      <w:pPr>
        <w:numPr>
          <w:ilvl w:val="0"/>
          <w:numId w:val="1"/>
        </w:numPr>
        <w:autoSpaceDE w:val="0"/>
        <w:autoSpaceDN w:val="0"/>
        <w:adjustRightInd w:val="0"/>
        <w:spacing w:before="120" w:after="120" w:line="360" w:lineRule="auto"/>
        <w:ind w:left="709" w:hanging="283"/>
        <w:jc w:val="both"/>
        <w:rPr>
          <w:rFonts w:cs="Arial"/>
          <w:szCs w:val="22"/>
          <w:vertAlign w:val="baseline"/>
        </w:rPr>
      </w:pPr>
      <w:r w:rsidRPr="00550F8D">
        <w:rPr>
          <w:rFonts w:cs="Arial"/>
          <w:b/>
          <w:szCs w:val="22"/>
          <w:vertAlign w:val="baseline"/>
        </w:rPr>
        <w:t>Mr Evariste ALOHOU</w:t>
      </w:r>
      <w:r w:rsidRPr="00550F8D">
        <w:rPr>
          <w:rFonts w:cs="Arial"/>
          <w:szCs w:val="22"/>
          <w:vertAlign w:val="baseline"/>
        </w:rPr>
        <w:t>, Coordonnateur du  projet d’Intégration des Forêts Sacrées dans le Système des Aires Protégées (PIFSAP)</w:t>
      </w:r>
    </w:p>
    <w:p w:rsidR="006C422C" w:rsidRPr="00550F8D" w:rsidRDefault="006C422C" w:rsidP="00550F8D">
      <w:pPr>
        <w:numPr>
          <w:ilvl w:val="0"/>
          <w:numId w:val="1"/>
        </w:numPr>
        <w:autoSpaceDE w:val="0"/>
        <w:autoSpaceDN w:val="0"/>
        <w:adjustRightInd w:val="0"/>
        <w:spacing w:before="120" w:after="120" w:line="360" w:lineRule="auto"/>
        <w:ind w:left="709" w:hanging="283"/>
        <w:jc w:val="both"/>
        <w:rPr>
          <w:rFonts w:cs="Arial"/>
          <w:szCs w:val="22"/>
          <w:vertAlign w:val="baseline"/>
        </w:rPr>
      </w:pPr>
      <w:r w:rsidRPr="00550F8D">
        <w:rPr>
          <w:rFonts w:cs="Arial"/>
          <w:b/>
          <w:szCs w:val="22"/>
          <w:vertAlign w:val="baseline"/>
        </w:rPr>
        <w:t xml:space="preserve">Lieutenant Paul KIKI, </w:t>
      </w:r>
      <w:r w:rsidRPr="00550F8D">
        <w:rPr>
          <w:rFonts w:cs="Arial"/>
          <w:szCs w:val="22"/>
          <w:vertAlign w:val="baseline"/>
        </w:rPr>
        <w:t>Responsable Suivi/Evaluation</w:t>
      </w:r>
    </w:p>
    <w:p w:rsidR="006C422C" w:rsidRPr="00550F8D" w:rsidRDefault="006C422C" w:rsidP="00550F8D">
      <w:pPr>
        <w:numPr>
          <w:ilvl w:val="0"/>
          <w:numId w:val="1"/>
        </w:numPr>
        <w:autoSpaceDE w:val="0"/>
        <w:autoSpaceDN w:val="0"/>
        <w:adjustRightInd w:val="0"/>
        <w:spacing w:before="120" w:after="120" w:line="360" w:lineRule="auto"/>
        <w:ind w:left="709" w:hanging="283"/>
        <w:jc w:val="both"/>
        <w:rPr>
          <w:rFonts w:cs="Arial"/>
          <w:szCs w:val="22"/>
          <w:vertAlign w:val="baseline"/>
        </w:rPr>
      </w:pPr>
      <w:r w:rsidRPr="00550F8D">
        <w:rPr>
          <w:rFonts w:cs="Arial"/>
          <w:b/>
          <w:szCs w:val="22"/>
          <w:vertAlign w:val="baseline"/>
        </w:rPr>
        <w:t xml:space="preserve">Des cadres de la Direction Générale des Forêts et des Ressources Naturelles : </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 xml:space="preserve">Commandant </w:t>
      </w:r>
      <w:proofErr w:type="spellStart"/>
      <w:r w:rsidRPr="00550F8D">
        <w:rPr>
          <w:rFonts w:cs="Arial"/>
          <w:b/>
          <w:szCs w:val="22"/>
          <w:vertAlign w:val="baseline"/>
        </w:rPr>
        <w:t>Séko</w:t>
      </w:r>
      <w:proofErr w:type="spellEnd"/>
      <w:r w:rsidRPr="00550F8D">
        <w:rPr>
          <w:rFonts w:cs="Arial"/>
          <w:b/>
          <w:szCs w:val="22"/>
          <w:vertAlign w:val="baseline"/>
        </w:rPr>
        <w:t xml:space="preserve"> N’GOYE</w:t>
      </w:r>
      <w:r w:rsidRPr="00550F8D">
        <w:rPr>
          <w:rFonts w:cs="Arial"/>
          <w:szCs w:val="22"/>
          <w:vertAlign w:val="baseline"/>
        </w:rPr>
        <w:t>, Chef Service Aménagement des Forêts et de la Protection de la Nature </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550F8D">
        <w:rPr>
          <w:rFonts w:cs="Arial"/>
          <w:b/>
          <w:szCs w:val="22"/>
          <w:vertAlign w:val="baseline"/>
        </w:rPr>
        <w:t>Dr Laurent DJODJOUWIN</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Capitaine Sylvain AKINDELE</w:t>
      </w:r>
      <w:r w:rsidRPr="00550F8D">
        <w:rPr>
          <w:rFonts w:cs="Arial"/>
          <w:szCs w:val="22"/>
          <w:vertAlign w:val="baseline"/>
        </w:rPr>
        <w:t xml:space="preserve">, Chef Division Aménagement et Gestion des Forêts Naturelles ; </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 xml:space="preserve">Capitaine  </w:t>
      </w:r>
      <w:proofErr w:type="spellStart"/>
      <w:r w:rsidRPr="00550F8D">
        <w:rPr>
          <w:rFonts w:cs="Arial"/>
          <w:b/>
          <w:szCs w:val="22"/>
          <w:vertAlign w:val="baseline"/>
        </w:rPr>
        <w:t>Huges</w:t>
      </w:r>
      <w:proofErr w:type="spellEnd"/>
      <w:r w:rsidRPr="00550F8D">
        <w:rPr>
          <w:rFonts w:cs="Arial"/>
          <w:b/>
          <w:szCs w:val="22"/>
          <w:vertAlign w:val="baseline"/>
        </w:rPr>
        <w:t xml:space="preserve"> AKPONA</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 xml:space="preserve">Capitaine </w:t>
      </w:r>
      <w:proofErr w:type="spellStart"/>
      <w:r w:rsidRPr="00550F8D">
        <w:rPr>
          <w:rFonts w:cs="Arial"/>
          <w:b/>
          <w:szCs w:val="22"/>
          <w:vertAlign w:val="baseline"/>
        </w:rPr>
        <w:t>Melkior</w:t>
      </w:r>
      <w:proofErr w:type="spellEnd"/>
      <w:r w:rsidRPr="00550F8D">
        <w:rPr>
          <w:rFonts w:cs="Arial"/>
          <w:b/>
          <w:szCs w:val="22"/>
          <w:vertAlign w:val="baseline"/>
        </w:rPr>
        <w:t xml:space="preserve"> KOUCHADE</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Lieutenant Laetitia HOUNDELO</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Lieutenant Gilles HOUNGBEDJI</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 xml:space="preserve">Lieutenant </w:t>
      </w:r>
      <w:proofErr w:type="spellStart"/>
      <w:r w:rsidRPr="00550F8D">
        <w:rPr>
          <w:rFonts w:cs="Arial"/>
          <w:b/>
          <w:szCs w:val="22"/>
          <w:vertAlign w:val="baseline"/>
        </w:rPr>
        <w:t>Holmès</w:t>
      </w:r>
      <w:proofErr w:type="spellEnd"/>
      <w:r w:rsidRPr="00550F8D">
        <w:rPr>
          <w:rFonts w:cs="Arial"/>
          <w:b/>
          <w:szCs w:val="22"/>
          <w:vertAlign w:val="baseline"/>
        </w:rPr>
        <w:t xml:space="preserve"> ZOHOUN</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 xml:space="preserve">Lieutenant Abel HINSON </w:t>
      </w:r>
    </w:p>
    <w:p w:rsidR="006C422C" w:rsidRPr="00550F8D" w:rsidRDefault="006C422C" w:rsidP="00550F8D">
      <w:pPr>
        <w:numPr>
          <w:ilvl w:val="0"/>
          <w:numId w:val="2"/>
        </w:numPr>
        <w:autoSpaceDE w:val="0"/>
        <w:autoSpaceDN w:val="0"/>
        <w:adjustRightInd w:val="0"/>
        <w:spacing w:before="120" w:after="120" w:line="360" w:lineRule="auto"/>
        <w:ind w:hanging="1156"/>
        <w:jc w:val="both"/>
        <w:rPr>
          <w:rFonts w:cs="Arial"/>
          <w:szCs w:val="22"/>
          <w:vertAlign w:val="baseline"/>
        </w:rPr>
      </w:pPr>
      <w:r w:rsidRPr="00550F8D">
        <w:rPr>
          <w:rFonts w:cs="Arial"/>
          <w:b/>
          <w:szCs w:val="22"/>
          <w:vertAlign w:val="baseline"/>
        </w:rPr>
        <w:t>Des cadres du secteur Privé :</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550F8D">
        <w:rPr>
          <w:rFonts w:cs="Arial"/>
          <w:b/>
          <w:szCs w:val="22"/>
          <w:vertAlign w:val="baseline"/>
        </w:rPr>
        <w:t xml:space="preserve">Mr. Vincent ATEGUI, Directeur, </w:t>
      </w:r>
      <w:r w:rsidRPr="00550F8D">
        <w:rPr>
          <w:rFonts w:cs="Arial"/>
          <w:szCs w:val="22"/>
          <w:vertAlign w:val="baseline"/>
        </w:rPr>
        <w:t>superviseur de la mission</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550F8D">
        <w:rPr>
          <w:rFonts w:cs="Arial"/>
          <w:b/>
          <w:szCs w:val="22"/>
          <w:vertAlign w:val="baseline"/>
        </w:rPr>
        <w:t xml:space="preserve">Mr. Jean DOSSOUMOU, </w:t>
      </w:r>
      <w:r w:rsidRPr="00550F8D">
        <w:rPr>
          <w:rFonts w:cs="Arial"/>
          <w:szCs w:val="22"/>
          <w:vertAlign w:val="baseline"/>
        </w:rPr>
        <w:t>Chef mission</w:t>
      </w:r>
    </w:p>
    <w:p w:rsidR="006C422C" w:rsidRPr="00550F8D" w:rsidRDefault="006C422C" w:rsidP="00550F8D">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550F8D">
        <w:rPr>
          <w:rFonts w:cs="Arial"/>
          <w:b/>
          <w:szCs w:val="22"/>
          <w:vertAlign w:val="baseline"/>
        </w:rPr>
        <w:t xml:space="preserve">Mr René AKPO ODJOU ODE  </w:t>
      </w:r>
    </w:p>
    <w:p w:rsidR="006C422C" w:rsidRPr="00550F8D" w:rsidRDefault="006C422C" w:rsidP="00550F8D">
      <w:pPr>
        <w:autoSpaceDE w:val="0"/>
        <w:autoSpaceDN w:val="0"/>
        <w:adjustRightInd w:val="0"/>
        <w:spacing w:before="120" w:after="120" w:line="360" w:lineRule="auto"/>
        <w:jc w:val="both"/>
        <w:rPr>
          <w:rFonts w:cs="Arial"/>
          <w:b/>
          <w:szCs w:val="22"/>
          <w:vertAlign w:val="baseline"/>
        </w:rPr>
      </w:pPr>
      <w:r w:rsidRPr="00550F8D">
        <w:rPr>
          <w:rFonts w:cs="Arial"/>
          <w:b/>
          <w:szCs w:val="22"/>
          <w:vertAlign w:val="baseline"/>
        </w:rPr>
        <w:t xml:space="preserve">L’équipe du Cabinet d’étude SETEM-BENIN, remercie  très sincèrement : </w:t>
      </w:r>
    </w:p>
    <w:p w:rsidR="009D36F4" w:rsidRPr="00AB0BC0" w:rsidRDefault="009D36F4" w:rsidP="009D36F4">
      <w:pPr>
        <w:numPr>
          <w:ilvl w:val="0"/>
          <w:numId w:val="38"/>
        </w:numPr>
        <w:spacing w:line="360" w:lineRule="auto"/>
        <w:ind w:left="502"/>
        <w:contextualSpacing/>
        <w:jc w:val="both"/>
        <w:rPr>
          <w:rFonts w:cs="Arial"/>
          <w:szCs w:val="22"/>
          <w:vertAlign w:val="baseline"/>
        </w:rPr>
      </w:pPr>
      <w:r w:rsidRPr="00AB0BC0">
        <w:rPr>
          <w:rFonts w:cs="Arial"/>
          <w:szCs w:val="22"/>
          <w:vertAlign w:val="baseline"/>
        </w:rPr>
        <w:t xml:space="preserve">M. TASSOU ZAKARI </w:t>
      </w:r>
      <w:proofErr w:type="spellStart"/>
      <w:r w:rsidRPr="00AB0BC0">
        <w:rPr>
          <w:rFonts w:cs="Arial"/>
          <w:szCs w:val="22"/>
          <w:vertAlign w:val="baseline"/>
        </w:rPr>
        <w:t>Filikibirou</w:t>
      </w:r>
      <w:proofErr w:type="spellEnd"/>
      <w:r w:rsidRPr="00AB0BC0">
        <w:rPr>
          <w:rFonts w:cs="Arial"/>
          <w:szCs w:val="22"/>
          <w:vertAlign w:val="baseline"/>
        </w:rPr>
        <w:t xml:space="preserve">, Maire de la Commune de </w:t>
      </w:r>
      <w:proofErr w:type="spellStart"/>
      <w:r w:rsidRPr="00AB0BC0">
        <w:rPr>
          <w:rFonts w:cs="Arial"/>
          <w:szCs w:val="22"/>
          <w:vertAlign w:val="baseline"/>
        </w:rPr>
        <w:t>Bassila</w:t>
      </w:r>
      <w:proofErr w:type="spellEnd"/>
      <w:r w:rsidRPr="00AB0BC0">
        <w:rPr>
          <w:rFonts w:cs="Arial"/>
          <w:szCs w:val="22"/>
          <w:vertAlign w:val="baseline"/>
        </w:rPr>
        <w:t> ;</w:t>
      </w:r>
    </w:p>
    <w:p w:rsidR="009D36F4" w:rsidRPr="00AB0BC0" w:rsidRDefault="009D36F4" w:rsidP="009D36F4">
      <w:pPr>
        <w:numPr>
          <w:ilvl w:val="0"/>
          <w:numId w:val="38"/>
        </w:numPr>
        <w:spacing w:line="360" w:lineRule="auto"/>
        <w:ind w:left="502"/>
        <w:contextualSpacing/>
        <w:jc w:val="both"/>
        <w:rPr>
          <w:rFonts w:cs="Arial"/>
          <w:szCs w:val="22"/>
          <w:vertAlign w:val="baseline"/>
        </w:rPr>
      </w:pPr>
      <w:r w:rsidRPr="00AB0BC0">
        <w:rPr>
          <w:rFonts w:cs="Arial"/>
          <w:szCs w:val="22"/>
          <w:vertAlign w:val="baseline"/>
        </w:rPr>
        <w:t xml:space="preserve">M. AGBOGUIDI </w:t>
      </w:r>
      <w:proofErr w:type="spellStart"/>
      <w:r w:rsidRPr="00AB0BC0">
        <w:rPr>
          <w:rFonts w:cs="Arial"/>
          <w:szCs w:val="22"/>
          <w:vertAlign w:val="baseline"/>
        </w:rPr>
        <w:t>Issifou</w:t>
      </w:r>
      <w:proofErr w:type="spellEnd"/>
      <w:r w:rsidRPr="00AB0BC0">
        <w:rPr>
          <w:rFonts w:cs="Arial"/>
          <w:szCs w:val="22"/>
          <w:vertAlign w:val="baseline"/>
        </w:rPr>
        <w:t>, Chef de Service Développement Local et Planification (C/SDLP) ;</w:t>
      </w:r>
    </w:p>
    <w:p w:rsidR="009D36F4" w:rsidRPr="00AB0BC0" w:rsidRDefault="009D36F4" w:rsidP="009D36F4">
      <w:pPr>
        <w:numPr>
          <w:ilvl w:val="0"/>
          <w:numId w:val="38"/>
        </w:numPr>
        <w:spacing w:line="360" w:lineRule="auto"/>
        <w:ind w:left="502"/>
        <w:contextualSpacing/>
        <w:jc w:val="both"/>
        <w:rPr>
          <w:rFonts w:cs="Arial"/>
          <w:szCs w:val="22"/>
          <w:vertAlign w:val="baseline"/>
        </w:rPr>
      </w:pPr>
      <w:r w:rsidRPr="00AB0BC0">
        <w:rPr>
          <w:rFonts w:cs="Arial"/>
          <w:szCs w:val="22"/>
          <w:vertAlign w:val="baseline"/>
        </w:rPr>
        <w:t xml:space="preserve">M. AZIABOU Komi </w:t>
      </w:r>
      <w:proofErr w:type="spellStart"/>
      <w:r w:rsidRPr="00AB0BC0">
        <w:rPr>
          <w:rFonts w:cs="Arial"/>
          <w:szCs w:val="22"/>
          <w:vertAlign w:val="baseline"/>
        </w:rPr>
        <w:t>Mawuko</w:t>
      </w:r>
      <w:proofErr w:type="spellEnd"/>
      <w:r w:rsidRPr="00AB0BC0">
        <w:rPr>
          <w:rFonts w:cs="Arial"/>
          <w:szCs w:val="22"/>
          <w:vertAlign w:val="baseline"/>
        </w:rPr>
        <w:t>, Chef Division Chargé des Technologies de l’Information et de la Communication (C/DTIC) ;</w:t>
      </w:r>
    </w:p>
    <w:p w:rsidR="009D36F4" w:rsidRPr="00AB0BC0" w:rsidRDefault="009D36F4" w:rsidP="009D36F4">
      <w:pPr>
        <w:numPr>
          <w:ilvl w:val="0"/>
          <w:numId w:val="38"/>
        </w:numPr>
        <w:spacing w:line="360" w:lineRule="auto"/>
        <w:ind w:left="502"/>
        <w:contextualSpacing/>
        <w:jc w:val="both"/>
        <w:rPr>
          <w:rFonts w:cs="Arial"/>
          <w:szCs w:val="22"/>
          <w:vertAlign w:val="baseline"/>
        </w:rPr>
      </w:pPr>
      <w:r w:rsidRPr="00AB0BC0">
        <w:rPr>
          <w:rFonts w:cs="Arial"/>
          <w:szCs w:val="22"/>
          <w:vertAlign w:val="baseline"/>
        </w:rPr>
        <w:t>M. OBROUM Mourad, Chef Division des Affaires Sociales et Culturelles (C/DASC).</w:t>
      </w:r>
    </w:p>
    <w:p w:rsidR="009D36F4" w:rsidRDefault="009D36F4" w:rsidP="009D36F4">
      <w:pPr>
        <w:spacing w:line="360" w:lineRule="auto"/>
        <w:jc w:val="both"/>
        <w:rPr>
          <w:rFonts w:cs="Arial"/>
          <w:color w:val="FF0000"/>
          <w:sz w:val="24"/>
          <w:szCs w:val="24"/>
          <w:vertAlign w:val="baseline"/>
          <w:lang w:eastAsia="nl-NL"/>
        </w:rPr>
      </w:pPr>
    </w:p>
    <w:p w:rsidR="006C422C" w:rsidRPr="00550F8D" w:rsidRDefault="006C422C" w:rsidP="00AB0BC0">
      <w:pPr>
        <w:pStyle w:val="Titre1"/>
        <w:spacing w:line="360" w:lineRule="auto"/>
        <w:ind w:left="0" w:firstLine="0"/>
        <w:rPr>
          <w:rFonts w:ascii="Arial" w:hAnsi="Arial"/>
          <w:sz w:val="24"/>
          <w:szCs w:val="24"/>
        </w:rPr>
      </w:pPr>
      <w:bookmarkStart w:id="3" w:name="_Toc337635243"/>
      <w:bookmarkStart w:id="4" w:name="_Toc336429198"/>
      <w:r w:rsidRPr="00550F8D">
        <w:rPr>
          <w:rFonts w:ascii="Arial" w:hAnsi="Arial"/>
          <w:sz w:val="24"/>
          <w:szCs w:val="24"/>
        </w:rPr>
        <w:t>Sigles et acronymes</w:t>
      </w:r>
      <w:bookmarkEnd w:id="3"/>
      <w:bookmarkEnd w:id="4"/>
      <w:r w:rsidRPr="00550F8D">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550F8D" w:rsidTr="00AB0BC0">
        <w:trPr>
          <w:trHeight w:val="300"/>
        </w:trPr>
        <w:tc>
          <w:tcPr>
            <w:tcW w:w="583" w:type="pct"/>
            <w:hideMark/>
          </w:tcPr>
          <w:p w:rsidR="006C422C" w:rsidRPr="00550F8D" w:rsidRDefault="006C422C" w:rsidP="00550F8D">
            <w:pPr>
              <w:spacing w:line="360" w:lineRule="auto"/>
              <w:jc w:val="both"/>
              <w:rPr>
                <w:rFonts w:cs="Arial"/>
                <w:b/>
                <w:color w:val="000000"/>
                <w:sz w:val="24"/>
                <w:szCs w:val="24"/>
                <w:vertAlign w:val="baseline"/>
              </w:rPr>
            </w:pPr>
            <w:r w:rsidRPr="00550F8D">
              <w:rPr>
                <w:rFonts w:cs="Arial"/>
                <w:b/>
                <w:color w:val="000000"/>
                <w:sz w:val="24"/>
                <w:szCs w:val="24"/>
                <w:vertAlign w:val="baseline"/>
              </w:rPr>
              <w:t>AG</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Assemblée Générale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color w:val="000000"/>
                <w:sz w:val="24"/>
                <w:szCs w:val="24"/>
                <w:vertAlign w:val="baseline"/>
              </w:rPr>
            </w:pPr>
            <w:proofErr w:type="spellStart"/>
            <w:r w:rsidRPr="00550F8D">
              <w:rPr>
                <w:rFonts w:cs="Arial"/>
                <w:b/>
                <w:color w:val="000000"/>
                <w:sz w:val="24"/>
                <w:szCs w:val="24"/>
                <w:vertAlign w:val="baseline"/>
              </w:rPr>
              <w:t>AaGR</w:t>
            </w:r>
            <w:proofErr w:type="spellEnd"/>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Activités alternatives Génératrices de Revenus</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color w:val="000000"/>
                <w:sz w:val="24"/>
                <w:szCs w:val="24"/>
                <w:vertAlign w:val="baseline"/>
              </w:rPr>
            </w:pPr>
            <w:r w:rsidRPr="00550F8D">
              <w:rPr>
                <w:rFonts w:cs="Arial"/>
                <w:color w:val="000000"/>
                <w:sz w:val="24"/>
                <w:szCs w:val="24"/>
                <w:vertAlign w:val="baseline"/>
              </w:rPr>
              <w:t>CBDD</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Centre Béninois pour le Développement Durable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color w:val="000000"/>
                <w:sz w:val="24"/>
                <w:szCs w:val="24"/>
                <w:vertAlign w:val="baseline"/>
              </w:rPr>
            </w:pPr>
            <w:r w:rsidRPr="00550F8D">
              <w:rPr>
                <w:rFonts w:cs="Arial"/>
                <w:b/>
                <w:color w:val="000000"/>
                <w:sz w:val="24"/>
                <w:szCs w:val="24"/>
                <w:vertAlign w:val="baseline"/>
              </w:rPr>
              <w:t>CCSI</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Comité Communal de Coordination et du Suivi de l’Intégration de la forêt sacrée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color w:val="000000"/>
                <w:sz w:val="24"/>
                <w:szCs w:val="24"/>
                <w:vertAlign w:val="baseline"/>
              </w:rPr>
            </w:pPr>
            <w:r w:rsidRPr="00550F8D">
              <w:rPr>
                <w:rFonts w:cs="Arial"/>
                <w:b/>
                <w:color w:val="000000"/>
                <w:sz w:val="24"/>
                <w:szCs w:val="24"/>
                <w:vertAlign w:val="baseline"/>
              </w:rPr>
              <w:t>CLFS</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Comité Local de gestion de la Forêt sacrée</w:t>
            </w:r>
          </w:p>
        </w:tc>
      </w:tr>
      <w:tr w:rsidR="006C422C" w:rsidRPr="00550F8D" w:rsidTr="00AB0BC0">
        <w:trPr>
          <w:trHeight w:val="332"/>
        </w:trPr>
        <w:tc>
          <w:tcPr>
            <w:tcW w:w="583" w:type="pct"/>
            <w:hideMark/>
          </w:tcPr>
          <w:p w:rsidR="006C422C" w:rsidRPr="00550F8D" w:rsidRDefault="006C422C" w:rsidP="00550F8D">
            <w:pPr>
              <w:spacing w:line="360" w:lineRule="auto"/>
              <w:jc w:val="both"/>
              <w:rPr>
                <w:rFonts w:cs="Arial"/>
                <w:b/>
                <w:color w:val="000000"/>
                <w:sz w:val="24"/>
                <w:szCs w:val="24"/>
                <w:vertAlign w:val="baseline"/>
              </w:rPr>
            </w:pPr>
            <w:r w:rsidRPr="00550F8D">
              <w:rPr>
                <w:rFonts w:cs="Arial"/>
                <w:b/>
                <w:color w:val="000000"/>
                <w:sz w:val="24"/>
                <w:szCs w:val="24"/>
                <w:vertAlign w:val="baseline"/>
              </w:rPr>
              <w:t>CQ</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Chef Quartier </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color w:val="000000"/>
                <w:sz w:val="24"/>
                <w:szCs w:val="24"/>
                <w:vertAlign w:val="baseline"/>
              </w:rPr>
            </w:pPr>
            <w:r w:rsidRPr="00550F8D">
              <w:rPr>
                <w:rFonts w:cs="Arial"/>
                <w:b/>
                <w:color w:val="000000"/>
                <w:sz w:val="24"/>
                <w:szCs w:val="24"/>
                <w:vertAlign w:val="baseline"/>
              </w:rPr>
              <w:t>CV</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Chef Village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color w:val="000000"/>
                <w:sz w:val="24"/>
                <w:szCs w:val="24"/>
                <w:vertAlign w:val="baseline"/>
              </w:rPr>
            </w:pPr>
            <w:r w:rsidRPr="00550F8D">
              <w:rPr>
                <w:rFonts w:cs="Arial"/>
                <w:b/>
                <w:color w:val="000000"/>
                <w:sz w:val="24"/>
                <w:szCs w:val="24"/>
                <w:vertAlign w:val="baseline"/>
              </w:rPr>
              <w:t>DBH</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Diamètre de Base à Hauteur d’homme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color w:val="000000"/>
                <w:sz w:val="24"/>
                <w:szCs w:val="24"/>
                <w:vertAlign w:val="baseline"/>
              </w:rPr>
            </w:pPr>
            <w:r w:rsidRPr="00550F8D">
              <w:rPr>
                <w:rFonts w:cs="Arial"/>
                <w:b/>
                <w:color w:val="000000"/>
                <w:sz w:val="24"/>
                <w:szCs w:val="24"/>
                <w:vertAlign w:val="baseline"/>
              </w:rPr>
              <w:t>DGFRN</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Direction Générale des Forêts et Ressources Naturelles</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sz w:val="24"/>
                <w:szCs w:val="24"/>
                <w:vertAlign w:val="baseline"/>
              </w:rPr>
            </w:pPr>
            <w:r w:rsidRPr="00550F8D">
              <w:rPr>
                <w:rFonts w:cs="Arial"/>
                <w:b/>
                <w:sz w:val="24"/>
                <w:szCs w:val="24"/>
                <w:vertAlign w:val="baseline"/>
              </w:rPr>
              <w:t>EIE</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Etude d’Impact Environnemental</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color w:val="000000"/>
                <w:sz w:val="24"/>
                <w:szCs w:val="24"/>
                <w:vertAlign w:val="baseline"/>
              </w:rPr>
              <w:t>FS </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Forêt Sacrée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GF</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Groupement de Femmes</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GRAAP</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Groupe de Recherche et d’Appui à l’Autopromotion Paysanne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IEC</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Information Éducation et Communication</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IMF</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Institution de Micro Finance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ISS</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Interviews Semi- Structurées</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MEHU</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Ministère de l’Environnement de l’Habitat et de l’Urbanisme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OCB</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Organisations Communautaires à la  Base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ONG</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Organisation Non Gouvernementale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PDC</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Plan de Développement Communal</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PFNL</w:t>
            </w:r>
          </w:p>
        </w:tc>
        <w:tc>
          <w:tcPr>
            <w:tcW w:w="4417" w:type="pct"/>
            <w:hideMark/>
          </w:tcPr>
          <w:p w:rsidR="006C422C" w:rsidRPr="00550F8D" w:rsidRDefault="006C422C" w:rsidP="00550F8D">
            <w:pPr>
              <w:spacing w:line="360" w:lineRule="auto"/>
              <w:ind w:left="163" w:hanging="163"/>
              <w:jc w:val="both"/>
              <w:rPr>
                <w:rFonts w:cs="Arial"/>
                <w:color w:val="000000"/>
                <w:sz w:val="24"/>
                <w:szCs w:val="24"/>
                <w:vertAlign w:val="baseline"/>
              </w:rPr>
            </w:pPr>
            <w:r w:rsidRPr="00550F8D">
              <w:rPr>
                <w:rFonts w:cs="Arial"/>
                <w:color w:val="000000"/>
                <w:sz w:val="24"/>
                <w:szCs w:val="24"/>
                <w:vertAlign w:val="baseline"/>
              </w:rPr>
              <w:t>: Produits Forestiers Non Ligneux</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PGES</w:t>
            </w:r>
          </w:p>
        </w:tc>
        <w:tc>
          <w:tcPr>
            <w:tcW w:w="4417" w:type="pct"/>
            <w:hideMark/>
          </w:tcPr>
          <w:p w:rsidR="006C422C" w:rsidRPr="00550F8D" w:rsidRDefault="006C422C" w:rsidP="00550F8D">
            <w:pPr>
              <w:spacing w:line="360" w:lineRule="auto"/>
              <w:ind w:left="163" w:hanging="163"/>
              <w:jc w:val="both"/>
              <w:rPr>
                <w:rFonts w:cs="Arial"/>
                <w:color w:val="000000"/>
                <w:sz w:val="24"/>
                <w:szCs w:val="24"/>
                <w:vertAlign w:val="baseline"/>
              </w:rPr>
            </w:pPr>
            <w:r w:rsidRPr="00550F8D">
              <w:rPr>
                <w:rFonts w:cs="Arial"/>
                <w:color w:val="000000"/>
                <w:sz w:val="24"/>
                <w:szCs w:val="24"/>
                <w:vertAlign w:val="baseline"/>
              </w:rPr>
              <w:t>: Plan de Gestion Environnementale et Sociale</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PIFSAP</w:t>
            </w:r>
          </w:p>
        </w:tc>
        <w:tc>
          <w:tcPr>
            <w:tcW w:w="4417" w:type="pct"/>
            <w:hideMark/>
          </w:tcPr>
          <w:p w:rsidR="006C422C" w:rsidRPr="00550F8D" w:rsidRDefault="006C422C" w:rsidP="00550F8D">
            <w:pPr>
              <w:spacing w:line="360" w:lineRule="auto"/>
              <w:ind w:left="163" w:hanging="163"/>
              <w:jc w:val="both"/>
              <w:rPr>
                <w:rFonts w:cs="Arial"/>
                <w:color w:val="000000"/>
                <w:sz w:val="24"/>
                <w:szCs w:val="24"/>
                <w:vertAlign w:val="baseline"/>
              </w:rPr>
            </w:pPr>
            <w:r w:rsidRPr="00550F8D">
              <w:rPr>
                <w:rFonts w:cs="Arial"/>
                <w:color w:val="000000"/>
                <w:sz w:val="24"/>
                <w:szCs w:val="24"/>
                <w:vertAlign w:val="baseline"/>
              </w:rPr>
              <w:t>: Projet d’Intégration des Forêts Sacrées dans les Aires Protégées</w:t>
            </w:r>
          </w:p>
        </w:tc>
      </w:tr>
      <w:tr w:rsidR="006C422C" w:rsidRPr="00550F8D" w:rsidTr="00AB0BC0">
        <w:trPr>
          <w:trHeight w:val="300"/>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PNUD</w:t>
            </w:r>
          </w:p>
        </w:tc>
        <w:tc>
          <w:tcPr>
            <w:tcW w:w="4417" w:type="pct"/>
            <w:hideMark/>
          </w:tcPr>
          <w:p w:rsidR="006C422C" w:rsidRPr="00550F8D" w:rsidRDefault="006C422C" w:rsidP="00550F8D">
            <w:pPr>
              <w:spacing w:line="360" w:lineRule="auto"/>
              <w:ind w:left="163" w:hanging="163"/>
              <w:jc w:val="both"/>
              <w:rPr>
                <w:rFonts w:cs="Arial"/>
                <w:color w:val="000000"/>
                <w:sz w:val="24"/>
                <w:szCs w:val="24"/>
                <w:vertAlign w:val="baseline"/>
              </w:rPr>
            </w:pPr>
            <w:r w:rsidRPr="00550F8D">
              <w:rPr>
                <w:rFonts w:cs="Arial"/>
                <w:color w:val="000000"/>
                <w:sz w:val="24"/>
                <w:szCs w:val="24"/>
                <w:vertAlign w:val="baseline"/>
              </w:rPr>
              <w:t>: Programme des Nations Unies pour le Développement</w:t>
            </w:r>
          </w:p>
        </w:tc>
      </w:tr>
      <w:tr w:rsidR="006C422C" w:rsidRPr="00550F8D" w:rsidTr="00AB0BC0">
        <w:trPr>
          <w:trHeight w:val="408"/>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RSCEPN</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Responsable de la Section Communale, de l’Environnement et de la Protection de la Nature</w:t>
            </w:r>
          </w:p>
        </w:tc>
      </w:tr>
      <w:tr w:rsidR="006C422C" w:rsidRPr="00550F8D" w:rsidTr="00AB0BC0">
        <w:trPr>
          <w:trHeight w:val="286"/>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RGPH</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Recensement Général de la Population et de l’Habitat</w:t>
            </w:r>
          </w:p>
        </w:tc>
      </w:tr>
      <w:tr w:rsidR="006C422C" w:rsidRPr="00550F8D" w:rsidTr="00AB0BC0">
        <w:trPr>
          <w:trHeight w:val="286"/>
        </w:trPr>
        <w:tc>
          <w:tcPr>
            <w:tcW w:w="583" w:type="pct"/>
            <w:hideMark/>
          </w:tcPr>
          <w:p w:rsidR="006C422C" w:rsidRPr="00550F8D" w:rsidRDefault="006C422C"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UICN</w:t>
            </w:r>
          </w:p>
        </w:tc>
        <w:tc>
          <w:tcPr>
            <w:tcW w:w="4417" w:type="pct"/>
            <w:hideMark/>
          </w:tcPr>
          <w:p w:rsidR="006C422C" w:rsidRPr="00550F8D" w:rsidRDefault="006C422C"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Union Mondiale pour la Protection de la Nature</w:t>
            </w:r>
          </w:p>
        </w:tc>
      </w:tr>
    </w:tbl>
    <w:p w:rsidR="00AB0BC0" w:rsidRDefault="00AB0BC0" w:rsidP="00AB0BC0">
      <w:pPr>
        <w:pStyle w:val="Titre1"/>
        <w:spacing w:line="360" w:lineRule="auto"/>
        <w:ind w:left="0" w:firstLine="0"/>
        <w:rPr>
          <w:rFonts w:ascii="Arial" w:hAnsi="Arial"/>
          <w:sz w:val="24"/>
          <w:szCs w:val="24"/>
        </w:rPr>
      </w:pPr>
      <w:bookmarkStart w:id="5" w:name="_Toc337635244"/>
      <w:bookmarkStart w:id="6" w:name="_Toc336429199"/>
    </w:p>
    <w:p w:rsidR="006C422C" w:rsidRPr="00550F8D" w:rsidRDefault="006C422C" w:rsidP="00AB0BC0">
      <w:pPr>
        <w:pStyle w:val="Titre1"/>
        <w:spacing w:line="360" w:lineRule="auto"/>
        <w:ind w:left="0" w:firstLine="0"/>
        <w:rPr>
          <w:rFonts w:ascii="Arial" w:hAnsi="Arial"/>
          <w:sz w:val="24"/>
          <w:szCs w:val="24"/>
        </w:rPr>
      </w:pPr>
      <w:r w:rsidRPr="00550F8D">
        <w:rPr>
          <w:rFonts w:ascii="Arial" w:hAnsi="Arial"/>
          <w:sz w:val="24"/>
          <w:szCs w:val="24"/>
        </w:rPr>
        <w:t>Définition de quelques termes</w:t>
      </w:r>
      <w:bookmarkEnd w:id="5"/>
      <w:bookmarkEnd w:id="6"/>
      <w:r w:rsidRPr="00550F8D">
        <w:rPr>
          <w:rFonts w:ascii="Arial" w:hAnsi="Arial"/>
          <w:sz w:val="24"/>
          <w:szCs w:val="24"/>
        </w:rPr>
        <w:t xml:space="preserve"> </w:t>
      </w:r>
    </w:p>
    <w:p w:rsidR="006C422C" w:rsidRPr="00550F8D" w:rsidRDefault="006C422C" w:rsidP="00550F8D">
      <w:pPr>
        <w:spacing w:before="120" w:after="200" w:line="360" w:lineRule="auto"/>
        <w:jc w:val="both"/>
        <w:rPr>
          <w:rFonts w:cs="Arial"/>
          <w:sz w:val="24"/>
          <w:szCs w:val="24"/>
          <w:vertAlign w:val="baseline"/>
        </w:rPr>
      </w:pPr>
      <w:r w:rsidRPr="00550F8D">
        <w:rPr>
          <w:rFonts w:cs="Arial"/>
          <w:b/>
          <w:sz w:val="24"/>
          <w:szCs w:val="24"/>
          <w:vertAlign w:val="baseline"/>
        </w:rPr>
        <w:t xml:space="preserve">Ecosystème : </w:t>
      </w:r>
      <w:r w:rsidRPr="00550F8D">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550F8D" w:rsidRDefault="006C422C" w:rsidP="00550F8D">
      <w:pPr>
        <w:spacing w:before="120" w:line="360" w:lineRule="auto"/>
        <w:jc w:val="both"/>
        <w:rPr>
          <w:rFonts w:cs="Arial"/>
          <w:sz w:val="24"/>
          <w:szCs w:val="24"/>
          <w:vertAlign w:val="baseline"/>
        </w:rPr>
      </w:pPr>
      <w:r w:rsidRPr="00550F8D">
        <w:rPr>
          <w:rFonts w:cs="Arial"/>
          <w:b/>
          <w:sz w:val="24"/>
          <w:szCs w:val="24"/>
          <w:vertAlign w:val="baseline"/>
        </w:rPr>
        <w:t xml:space="preserve">Environnement : </w:t>
      </w:r>
      <w:r w:rsidRPr="00550F8D">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550F8D" w:rsidRDefault="006C422C" w:rsidP="00550F8D">
      <w:pPr>
        <w:spacing w:before="120" w:line="360" w:lineRule="auto"/>
        <w:jc w:val="both"/>
        <w:rPr>
          <w:rFonts w:cs="Arial"/>
          <w:sz w:val="24"/>
          <w:szCs w:val="24"/>
          <w:vertAlign w:val="baseline"/>
        </w:rPr>
      </w:pPr>
      <w:r w:rsidRPr="00550F8D">
        <w:rPr>
          <w:rFonts w:cs="Arial"/>
          <w:b/>
          <w:sz w:val="24"/>
          <w:szCs w:val="24"/>
          <w:vertAlign w:val="baseline"/>
        </w:rPr>
        <w:t xml:space="preserve">Impact : </w:t>
      </w:r>
      <w:r w:rsidRPr="00550F8D">
        <w:rPr>
          <w:rFonts w:cs="Arial"/>
          <w:sz w:val="24"/>
          <w:szCs w:val="24"/>
          <w:vertAlign w:val="baseline"/>
        </w:rPr>
        <w:t xml:space="preserve">Dans une approche systémique, l'impact implique l'action d'un système `source' sur un système `cible'. Le système `source' peut être une activité humaine et le système cible est, quant à lui, une composante de l'environnement, c’est-à-dire, homme, faune, flore, écosystème (KARSENLY et MARIE,  cités par JESSET et </w:t>
      </w:r>
      <w:proofErr w:type="gramStart"/>
      <w:r w:rsidRPr="00550F8D">
        <w:rPr>
          <w:rFonts w:cs="Arial"/>
          <w:sz w:val="24"/>
          <w:szCs w:val="24"/>
          <w:vertAlign w:val="baseline"/>
        </w:rPr>
        <w:t>al.,</w:t>
      </w:r>
      <w:proofErr w:type="gramEnd"/>
      <w:r w:rsidRPr="00550F8D">
        <w:rPr>
          <w:rFonts w:cs="Arial"/>
          <w:sz w:val="24"/>
          <w:szCs w:val="24"/>
          <w:vertAlign w:val="baseline"/>
        </w:rPr>
        <w:t xml:space="preserve"> 1990).</w:t>
      </w:r>
    </w:p>
    <w:p w:rsidR="006C422C" w:rsidRPr="00550F8D" w:rsidRDefault="006C422C" w:rsidP="00550F8D">
      <w:pPr>
        <w:spacing w:before="120" w:after="120" w:line="360" w:lineRule="auto"/>
        <w:jc w:val="both"/>
        <w:rPr>
          <w:rFonts w:cs="Arial"/>
          <w:sz w:val="24"/>
          <w:szCs w:val="24"/>
          <w:vertAlign w:val="baseline"/>
        </w:rPr>
      </w:pPr>
      <w:r w:rsidRPr="00550F8D">
        <w:rPr>
          <w:rFonts w:cs="Arial"/>
          <w:b/>
          <w:sz w:val="24"/>
          <w:szCs w:val="24"/>
          <w:vertAlign w:val="baseline"/>
        </w:rPr>
        <w:t>Plan d’aménagement</w:t>
      </w:r>
      <w:r w:rsidRPr="00550F8D">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550F8D" w:rsidRDefault="006C422C" w:rsidP="00550F8D">
      <w:pPr>
        <w:spacing w:line="360" w:lineRule="auto"/>
        <w:jc w:val="both"/>
        <w:rPr>
          <w:rFonts w:cs="Arial"/>
          <w:sz w:val="24"/>
          <w:szCs w:val="24"/>
          <w:vertAlign w:val="baseline"/>
        </w:rPr>
      </w:pPr>
      <w:r w:rsidRPr="00550F8D">
        <w:rPr>
          <w:rFonts w:cs="Arial"/>
          <w:b/>
          <w:bCs/>
          <w:sz w:val="24"/>
          <w:szCs w:val="24"/>
          <w:vertAlign w:val="baseline"/>
        </w:rPr>
        <w:t>Plantation</w:t>
      </w:r>
      <w:r w:rsidRPr="00550F8D">
        <w:rPr>
          <w:rFonts w:cs="Arial"/>
          <w:bCs/>
          <w:sz w:val="24"/>
          <w:szCs w:val="24"/>
          <w:vertAlign w:val="baseline"/>
        </w:rPr>
        <w:t> : terrain recouvert d’une formation végétale à base d’arbres ou d’arbustes plantés de mains d’homme.</w:t>
      </w:r>
      <w:r w:rsidRPr="00550F8D">
        <w:rPr>
          <w:rFonts w:cs="Arial"/>
          <w:sz w:val="24"/>
          <w:szCs w:val="24"/>
          <w:vertAlign w:val="baseline"/>
        </w:rPr>
        <w:t xml:space="preserve">  </w:t>
      </w:r>
    </w:p>
    <w:p w:rsidR="006C422C" w:rsidRPr="00550F8D" w:rsidRDefault="006C422C" w:rsidP="00550F8D">
      <w:pPr>
        <w:spacing w:before="120" w:line="360" w:lineRule="auto"/>
        <w:jc w:val="both"/>
        <w:rPr>
          <w:rFonts w:cs="Arial"/>
          <w:sz w:val="24"/>
          <w:szCs w:val="24"/>
          <w:vertAlign w:val="baseline"/>
        </w:rPr>
      </w:pPr>
      <w:r w:rsidRPr="00550F8D">
        <w:rPr>
          <w:rFonts w:cs="Arial"/>
          <w:b/>
          <w:sz w:val="24"/>
          <w:szCs w:val="24"/>
          <w:vertAlign w:val="baseline"/>
        </w:rPr>
        <w:t>Série de protection</w:t>
      </w:r>
      <w:r w:rsidRPr="00550F8D">
        <w:rPr>
          <w:rFonts w:cs="Arial"/>
          <w:sz w:val="24"/>
          <w:szCs w:val="24"/>
          <w:vertAlign w:val="baseline"/>
        </w:rPr>
        <w:t xml:space="preserve"> : Dans le cas du présent PAGS, la série de protection </w:t>
      </w:r>
      <w:r w:rsidR="00AB0BC0" w:rsidRPr="00550F8D">
        <w:rPr>
          <w:rFonts w:cs="Arial"/>
          <w:sz w:val="24"/>
          <w:szCs w:val="24"/>
          <w:vertAlign w:val="baseline"/>
        </w:rPr>
        <w:t>sous-entend</w:t>
      </w:r>
      <w:r w:rsidRPr="00550F8D">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550F8D" w:rsidRDefault="006C422C" w:rsidP="00550F8D">
      <w:pPr>
        <w:spacing w:before="120" w:line="360" w:lineRule="auto"/>
        <w:jc w:val="both"/>
        <w:rPr>
          <w:rFonts w:cs="Arial"/>
          <w:sz w:val="24"/>
          <w:szCs w:val="24"/>
          <w:vertAlign w:val="baseline"/>
        </w:rPr>
      </w:pPr>
      <w:r w:rsidRPr="00550F8D">
        <w:rPr>
          <w:rFonts w:cs="Arial"/>
          <w:b/>
          <w:sz w:val="24"/>
          <w:szCs w:val="24"/>
          <w:vertAlign w:val="baseline"/>
        </w:rPr>
        <w:t>Série agro forestière</w:t>
      </w:r>
      <w:r w:rsidRPr="00550F8D">
        <w:rPr>
          <w:rFonts w:cs="Arial"/>
          <w:sz w:val="24"/>
          <w:szCs w:val="24"/>
          <w:vertAlign w:val="baseline"/>
        </w:rPr>
        <w:t> : Ce sont des parties de la forêt occupées (de manière légale ou illégale) par les champs, les jachères, les plantations privées de diverses essences et les habitations des paysans installées de manière illégale ou sous autorisation. Elle comprend donc :</w:t>
      </w:r>
    </w:p>
    <w:p w:rsidR="006C422C" w:rsidRPr="00550F8D" w:rsidRDefault="006C422C" w:rsidP="00550F8D">
      <w:pPr>
        <w:spacing w:line="360" w:lineRule="auto"/>
        <w:jc w:val="both"/>
        <w:rPr>
          <w:rFonts w:cs="Arial"/>
          <w:sz w:val="24"/>
          <w:szCs w:val="24"/>
          <w:vertAlign w:val="baseline"/>
        </w:rPr>
      </w:pPr>
    </w:p>
    <w:p w:rsidR="006C422C" w:rsidRPr="00550F8D" w:rsidRDefault="006C422C" w:rsidP="00550F8D">
      <w:pPr>
        <w:numPr>
          <w:ilvl w:val="0"/>
          <w:numId w:val="4"/>
        </w:numPr>
        <w:spacing w:after="200" w:line="360" w:lineRule="auto"/>
        <w:jc w:val="both"/>
        <w:rPr>
          <w:rFonts w:cs="Arial"/>
          <w:sz w:val="24"/>
          <w:szCs w:val="24"/>
          <w:vertAlign w:val="baseline"/>
        </w:rPr>
      </w:pPr>
      <w:r w:rsidRPr="00550F8D">
        <w:rPr>
          <w:rFonts w:cs="Arial"/>
          <w:sz w:val="24"/>
          <w:szCs w:val="24"/>
          <w:vertAlign w:val="baseline"/>
        </w:rPr>
        <w:lastRenderedPageBreak/>
        <w:t>Une sous série de cultures ou portion du domaine forestier où les populations exercent illégalement ou sous autorisation les activités agricoles ;</w:t>
      </w:r>
    </w:p>
    <w:p w:rsidR="006C422C" w:rsidRPr="00550F8D" w:rsidRDefault="006C422C" w:rsidP="00550F8D">
      <w:pPr>
        <w:numPr>
          <w:ilvl w:val="0"/>
          <w:numId w:val="4"/>
        </w:numPr>
        <w:spacing w:after="200" w:line="360" w:lineRule="auto"/>
        <w:jc w:val="both"/>
        <w:rPr>
          <w:rFonts w:cs="Arial"/>
          <w:sz w:val="24"/>
          <w:szCs w:val="24"/>
          <w:vertAlign w:val="baseline"/>
        </w:rPr>
      </w:pPr>
      <w:r w:rsidRPr="00550F8D">
        <w:rPr>
          <w:rFonts w:cs="Arial"/>
          <w:sz w:val="24"/>
          <w:szCs w:val="24"/>
          <w:vertAlign w:val="baseline"/>
        </w:rPr>
        <w:t>Et une sous série d’habitation regroupant les parties du domaine classé ou sont installées les habitations définitives ou semi définitives de superficie supérieure à 1ha. Leur nombre est si important qu’il n’est plus envisageable de les déplacer.</w:t>
      </w:r>
    </w:p>
    <w:p w:rsidR="006C422C" w:rsidRPr="00550F8D" w:rsidRDefault="006C422C" w:rsidP="00550F8D">
      <w:pPr>
        <w:spacing w:line="360" w:lineRule="auto"/>
        <w:jc w:val="both"/>
        <w:rPr>
          <w:rFonts w:cs="Arial"/>
          <w:sz w:val="24"/>
          <w:szCs w:val="24"/>
          <w:vertAlign w:val="baseline"/>
        </w:rPr>
      </w:pPr>
      <w:r w:rsidRPr="00550F8D">
        <w:rPr>
          <w:rFonts w:cs="Arial"/>
          <w:b/>
          <w:sz w:val="24"/>
          <w:szCs w:val="24"/>
          <w:vertAlign w:val="baseline"/>
        </w:rPr>
        <w:t>Série de production</w:t>
      </w:r>
      <w:r w:rsidRPr="00550F8D">
        <w:rPr>
          <w:rFonts w:cs="Arial"/>
          <w:sz w:val="24"/>
          <w:szCs w:val="24"/>
          <w:vertAlign w:val="baseline"/>
        </w:rPr>
        <w:t xml:space="preserve"> : Une partie de la forêt sacrée devant bénéficier des activités de reboisement en plein. Les gestionnaires ou autres personnes autorisées peuvent y prélever des produits forestiers pour la consommation locale et non à but commercial.  </w:t>
      </w:r>
    </w:p>
    <w:p w:rsidR="006C422C" w:rsidRPr="00550F8D" w:rsidRDefault="006C422C" w:rsidP="00550F8D">
      <w:pPr>
        <w:spacing w:line="360" w:lineRule="auto"/>
        <w:jc w:val="both"/>
        <w:rPr>
          <w:rFonts w:cs="Arial"/>
          <w:sz w:val="24"/>
          <w:szCs w:val="24"/>
          <w:vertAlign w:val="baseline"/>
        </w:rPr>
      </w:pPr>
    </w:p>
    <w:p w:rsidR="006C422C" w:rsidRPr="00550F8D" w:rsidRDefault="006C422C" w:rsidP="00550F8D">
      <w:pPr>
        <w:spacing w:line="360" w:lineRule="auto"/>
        <w:jc w:val="both"/>
        <w:rPr>
          <w:rFonts w:cs="Arial"/>
          <w:sz w:val="24"/>
          <w:szCs w:val="24"/>
          <w:vertAlign w:val="baseline"/>
        </w:rPr>
      </w:pPr>
      <w:r w:rsidRPr="00550F8D">
        <w:rPr>
          <w:rFonts w:cs="Arial"/>
          <w:b/>
          <w:sz w:val="24"/>
          <w:szCs w:val="24"/>
          <w:vertAlign w:val="baseline"/>
        </w:rPr>
        <w:t>Série de protection</w:t>
      </w:r>
      <w:r w:rsidRPr="00550F8D">
        <w:rPr>
          <w:rFonts w:cs="Arial"/>
          <w:sz w:val="24"/>
          <w:szCs w:val="24"/>
          <w:vertAlign w:val="baseline"/>
        </w:rPr>
        <w:t xml:space="preserve"> : Dans le cas du présent PAGS, la série de protection </w:t>
      </w:r>
      <w:r w:rsidR="006D64A5" w:rsidRPr="00550F8D">
        <w:rPr>
          <w:rFonts w:cs="Arial"/>
          <w:sz w:val="24"/>
          <w:szCs w:val="24"/>
          <w:vertAlign w:val="baseline"/>
        </w:rPr>
        <w:t>sous-entend</w:t>
      </w:r>
      <w:r w:rsidRPr="00550F8D">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550F8D" w:rsidRDefault="006C422C" w:rsidP="00550F8D">
      <w:pPr>
        <w:spacing w:before="120" w:after="120" w:line="360" w:lineRule="auto"/>
        <w:jc w:val="both"/>
        <w:rPr>
          <w:rFonts w:cs="Arial"/>
          <w:sz w:val="24"/>
          <w:szCs w:val="24"/>
          <w:vertAlign w:val="baseline"/>
        </w:rPr>
      </w:pPr>
      <w:r w:rsidRPr="00550F8D">
        <w:rPr>
          <w:rFonts w:cs="Arial"/>
          <w:b/>
          <w:sz w:val="24"/>
          <w:szCs w:val="24"/>
          <w:vertAlign w:val="baseline"/>
        </w:rPr>
        <w:t>Village ou hameau limitrophe</w:t>
      </w:r>
      <w:r w:rsidRPr="00550F8D">
        <w:rPr>
          <w:rFonts w:cs="Arial"/>
          <w:sz w:val="24"/>
          <w:szCs w:val="24"/>
          <w:vertAlign w:val="baseline"/>
        </w:rPr>
        <w:t> : village ou hameau dont les limites/frontières territoriales sont communes aux limites de la forêt classée.</w:t>
      </w:r>
    </w:p>
    <w:p w:rsidR="006C422C" w:rsidRPr="00550F8D" w:rsidRDefault="006C422C" w:rsidP="00550F8D">
      <w:pPr>
        <w:spacing w:line="360" w:lineRule="auto"/>
        <w:jc w:val="both"/>
        <w:rPr>
          <w:rFonts w:cs="Arial"/>
          <w:sz w:val="24"/>
          <w:szCs w:val="24"/>
          <w:vertAlign w:val="baseline"/>
        </w:rPr>
      </w:pPr>
      <w:r w:rsidRPr="00550F8D">
        <w:rPr>
          <w:rFonts w:cs="Arial"/>
          <w:b/>
          <w:sz w:val="24"/>
          <w:szCs w:val="24"/>
          <w:vertAlign w:val="baseline"/>
        </w:rPr>
        <w:t>Village ou hameau riverain</w:t>
      </w:r>
      <w:r w:rsidRPr="00550F8D">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550F8D" w:rsidRDefault="006C422C" w:rsidP="00550F8D">
      <w:pPr>
        <w:spacing w:before="120" w:line="360" w:lineRule="auto"/>
        <w:jc w:val="both"/>
        <w:rPr>
          <w:rFonts w:cs="Arial"/>
          <w:color w:val="FF0000"/>
          <w:sz w:val="24"/>
          <w:szCs w:val="24"/>
          <w:vertAlign w:val="baseline"/>
        </w:rPr>
      </w:pPr>
      <w:r w:rsidRPr="00550F8D">
        <w:rPr>
          <w:rFonts w:cs="Arial"/>
          <w:color w:val="FF0000"/>
          <w:sz w:val="24"/>
          <w:szCs w:val="24"/>
          <w:vertAlign w:val="baseline"/>
        </w:rPr>
        <w:t>.</w:t>
      </w:r>
    </w:p>
    <w:p w:rsidR="006C422C" w:rsidRPr="00550F8D" w:rsidRDefault="006C422C" w:rsidP="00550F8D">
      <w:pPr>
        <w:pStyle w:val="Titre1"/>
        <w:spacing w:after="120" w:line="360" w:lineRule="auto"/>
        <w:rPr>
          <w:rFonts w:ascii="Arial" w:hAnsi="Arial"/>
          <w:sz w:val="24"/>
          <w:szCs w:val="24"/>
        </w:rPr>
      </w:pPr>
      <w:bookmarkStart w:id="7" w:name="_Toc337635246"/>
      <w:bookmarkStart w:id="8" w:name="_Toc336429201"/>
      <w:r w:rsidRPr="00550F8D">
        <w:rPr>
          <w:rFonts w:ascii="Arial" w:hAnsi="Arial"/>
          <w:sz w:val="24"/>
          <w:szCs w:val="24"/>
        </w:rPr>
        <w:t>Résumé du Plan</w:t>
      </w:r>
      <w:bookmarkEnd w:id="7"/>
      <w:bookmarkEnd w:id="8"/>
    </w:p>
    <w:p w:rsidR="007F1072" w:rsidRPr="00550F8D" w:rsidRDefault="003A4F44" w:rsidP="00550F8D">
      <w:pPr>
        <w:spacing w:before="120" w:after="120" w:line="360" w:lineRule="auto"/>
        <w:jc w:val="both"/>
        <w:rPr>
          <w:rFonts w:cs="Arial"/>
          <w:bCs/>
          <w:sz w:val="24"/>
          <w:szCs w:val="24"/>
          <w:vertAlign w:val="baseline"/>
        </w:rPr>
      </w:pPr>
      <w:r w:rsidRPr="00550F8D">
        <w:rPr>
          <w:rFonts w:cs="Arial"/>
          <w:bCs/>
          <w:sz w:val="24"/>
          <w:szCs w:val="24"/>
          <w:vertAlign w:val="baseline"/>
        </w:rPr>
        <w:t xml:space="preserve"> Le tourisme </w:t>
      </w:r>
      <w:r w:rsidR="00AB109E" w:rsidRPr="00550F8D">
        <w:rPr>
          <w:rFonts w:cs="Arial"/>
          <w:bCs/>
          <w:sz w:val="24"/>
          <w:szCs w:val="24"/>
          <w:vertAlign w:val="baseline"/>
        </w:rPr>
        <w:t>; l’une</w:t>
      </w:r>
      <w:r w:rsidRPr="00550F8D">
        <w:rPr>
          <w:rFonts w:cs="Arial"/>
          <w:bCs/>
          <w:sz w:val="24"/>
          <w:szCs w:val="24"/>
          <w:vertAlign w:val="baseline"/>
        </w:rPr>
        <w:t xml:space="preserve"> des activités du secteur </w:t>
      </w:r>
      <w:r w:rsidR="00AB109E" w:rsidRPr="00550F8D">
        <w:rPr>
          <w:rFonts w:cs="Arial"/>
          <w:bCs/>
          <w:sz w:val="24"/>
          <w:szCs w:val="24"/>
          <w:vertAlign w:val="baseline"/>
        </w:rPr>
        <w:t>tertiaire, se</w:t>
      </w:r>
      <w:r w:rsidRPr="00550F8D">
        <w:rPr>
          <w:rFonts w:cs="Arial"/>
          <w:bCs/>
          <w:sz w:val="24"/>
          <w:szCs w:val="24"/>
          <w:vertAlign w:val="baseline"/>
        </w:rPr>
        <w:t xml:space="preserve"> définit comme l’</w:t>
      </w:r>
      <w:r w:rsidR="00AB109E" w:rsidRPr="00550F8D">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550F8D">
        <w:rPr>
          <w:rFonts w:cs="Arial"/>
          <w:bCs/>
          <w:sz w:val="24"/>
          <w:szCs w:val="24"/>
          <w:vertAlign w:val="baseline"/>
        </w:rPr>
        <w:t>imensions physique</w:t>
      </w:r>
      <w:r w:rsidR="00AB109E" w:rsidRPr="00550F8D">
        <w:rPr>
          <w:rFonts w:cs="Arial"/>
          <w:bCs/>
          <w:sz w:val="24"/>
          <w:szCs w:val="24"/>
          <w:vertAlign w:val="baseline"/>
        </w:rPr>
        <w:t>, économique et socio-culturel</w:t>
      </w:r>
      <w:r w:rsidR="00454A5E" w:rsidRPr="00550F8D">
        <w:rPr>
          <w:rFonts w:cs="Arial"/>
          <w:bCs/>
          <w:sz w:val="24"/>
          <w:szCs w:val="24"/>
          <w:vertAlign w:val="baseline"/>
        </w:rPr>
        <w:t>le</w:t>
      </w:r>
      <w:r w:rsidR="00AB109E" w:rsidRPr="00550F8D">
        <w:rPr>
          <w:rFonts w:cs="Arial"/>
          <w:bCs/>
          <w:sz w:val="24"/>
          <w:szCs w:val="24"/>
          <w:vertAlign w:val="baseline"/>
        </w:rPr>
        <w:t xml:space="preserve">. </w:t>
      </w:r>
    </w:p>
    <w:p w:rsidR="00CF5DEB" w:rsidRPr="00550F8D" w:rsidRDefault="007F1072" w:rsidP="00550F8D">
      <w:pPr>
        <w:spacing w:before="120" w:after="120" w:line="360" w:lineRule="auto"/>
        <w:jc w:val="both"/>
        <w:rPr>
          <w:rFonts w:cs="Arial"/>
          <w:bCs/>
          <w:sz w:val="24"/>
          <w:szCs w:val="24"/>
          <w:vertAlign w:val="baseline"/>
        </w:rPr>
      </w:pPr>
      <w:r w:rsidRPr="00550F8D">
        <w:rPr>
          <w:rFonts w:cs="Arial"/>
          <w:bCs/>
          <w:sz w:val="24"/>
          <w:szCs w:val="24"/>
          <w:vertAlign w:val="baseline"/>
        </w:rPr>
        <w:t xml:space="preserve">Les sites touristiques de </w:t>
      </w:r>
      <w:proofErr w:type="spellStart"/>
      <w:r w:rsidRPr="00550F8D">
        <w:rPr>
          <w:rFonts w:cs="Arial"/>
          <w:bCs/>
          <w:sz w:val="24"/>
          <w:szCs w:val="24"/>
          <w:vertAlign w:val="baseline"/>
        </w:rPr>
        <w:t>Bassila</w:t>
      </w:r>
      <w:proofErr w:type="spellEnd"/>
      <w:r w:rsidRPr="00550F8D">
        <w:rPr>
          <w:rFonts w:cs="Arial"/>
          <w:bCs/>
          <w:sz w:val="24"/>
          <w:szCs w:val="24"/>
          <w:vertAlign w:val="baseline"/>
        </w:rPr>
        <w:t xml:space="preserve"> disposent de nombreuses ressources qui constituent une grande richesse pour la commune .Dans l’objectif de pouvoir valoriser ces sites touristique la marie a décidé d’aménagement de 10 sites touristique dans la commues </w:t>
      </w:r>
      <w:r w:rsidR="00CF5DEB" w:rsidRPr="00550F8D">
        <w:rPr>
          <w:rFonts w:cs="Arial"/>
          <w:bCs/>
          <w:sz w:val="24"/>
          <w:szCs w:val="24"/>
          <w:vertAlign w:val="baseline"/>
        </w:rPr>
        <w:t>à savoir :</w:t>
      </w:r>
    </w:p>
    <w:p w:rsidR="00CF5DEB"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lastRenderedPageBreak/>
        <w:t xml:space="preserve">Grotte de </w:t>
      </w:r>
      <w:proofErr w:type="spellStart"/>
      <w:r w:rsidRPr="00550F8D">
        <w:rPr>
          <w:bCs/>
          <w:sz w:val="24"/>
          <w:szCs w:val="24"/>
          <w:vertAlign w:val="baseline"/>
        </w:rPr>
        <w:t>kadégué</w:t>
      </w:r>
      <w:proofErr w:type="spellEnd"/>
    </w:p>
    <w:p w:rsidR="00CF5DEB"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t>Mont KELINA</w:t>
      </w:r>
    </w:p>
    <w:p w:rsidR="00CF5DEB"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t xml:space="preserve">Foret Sacrée </w:t>
      </w:r>
      <w:proofErr w:type="spellStart"/>
      <w:r w:rsidRPr="00550F8D">
        <w:rPr>
          <w:bCs/>
          <w:sz w:val="24"/>
          <w:szCs w:val="24"/>
          <w:vertAlign w:val="baseline"/>
        </w:rPr>
        <w:t>kikélé</w:t>
      </w:r>
      <w:proofErr w:type="spellEnd"/>
    </w:p>
    <w:p w:rsidR="00CF5DEB"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t xml:space="preserve">Mont </w:t>
      </w:r>
      <w:proofErr w:type="spellStart"/>
      <w:r w:rsidRPr="00550F8D">
        <w:rPr>
          <w:bCs/>
          <w:sz w:val="24"/>
          <w:szCs w:val="24"/>
          <w:vertAlign w:val="baseline"/>
        </w:rPr>
        <w:t>Sagborao</w:t>
      </w:r>
      <w:proofErr w:type="spellEnd"/>
    </w:p>
    <w:p w:rsidR="00CF5DEB"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t>Crane sacré</w:t>
      </w:r>
    </w:p>
    <w:p w:rsidR="00CF5DEB"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t>Mausolée ALPHONSE</w:t>
      </w:r>
    </w:p>
    <w:p w:rsidR="00CF5DEB"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t>Montage GUILAFO</w:t>
      </w:r>
    </w:p>
    <w:p w:rsidR="00CF5DEB" w:rsidRPr="00550F8D" w:rsidRDefault="00AB0BC0" w:rsidP="00550F8D">
      <w:pPr>
        <w:pStyle w:val="Paragraphedeliste"/>
        <w:numPr>
          <w:ilvl w:val="0"/>
          <w:numId w:val="28"/>
        </w:numPr>
        <w:spacing w:before="120" w:after="120" w:line="360" w:lineRule="auto"/>
        <w:jc w:val="both"/>
        <w:rPr>
          <w:bCs/>
          <w:sz w:val="24"/>
          <w:szCs w:val="24"/>
          <w:vertAlign w:val="baseline"/>
        </w:rPr>
      </w:pPr>
      <w:r>
        <w:rPr>
          <w:bCs/>
          <w:sz w:val="24"/>
          <w:szCs w:val="24"/>
          <w:vertAlign w:val="baseline"/>
        </w:rPr>
        <w:t>Montage d’OFOWOMI</w:t>
      </w:r>
    </w:p>
    <w:p w:rsidR="00CF5DEB"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t>Montage d’OGOUTA GUEGUE</w:t>
      </w:r>
    </w:p>
    <w:p w:rsidR="006C422C" w:rsidRPr="00550F8D" w:rsidRDefault="00CF5DEB" w:rsidP="00550F8D">
      <w:pPr>
        <w:pStyle w:val="Paragraphedeliste"/>
        <w:numPr>
          <w:ilvl w:val="0"/>
          <w:numId w:val="28"/>
        </w:numPr>
        <w:spacing w:before="120" w:after="120" w:line="360" w:lineRule="auto"/>
        <w:jc w:val="both"/>
        <w:rPr>
          <w:bCs/>
          <w:sz w:val="24"/>
          <w:szCs w:val="24"/>
          <w:vertAlign w:val="baseline"/>
        </w:rPr>
      </w:pPr>
      <w:r w:rsidRPr="00550F8D">
        <w:rPr>
          <w:bCs/>
          <w:sz w:val="24"/>
          <w:szCs w:val="24"/>
          <w:vertAlign w:val="baseline"/>
        </w:rPr>
        <w:t>B</w:t>
      </w:r>
      <w:r w:rsidR="00BB41BC" w:rsidRPr="00550F8D">
        <w:rPr>
          <w:bCs/>
          <w:sz w:val="24"/>
          <w:szCs w:val="24"/>
          <w:vertAlign w:val="baseline"/>
        </w:rPr>
        <w:t>ARRAGE</w:t>
      </w:r>
    </w:p>
    <w:p w:rsidR="006C422C" w:rsidRPr="00550F8D" w:rsidRDefault="00287BFD" w:rsidP="00550F8D">
      <w:pPr>
        <w:pStyle w:val="Paragraphedeliste"/>
        <w:spacing w:before="120" w:after="120" w:line="360" w:lineRule="auto"/>
        <w:ind w:left="0"/>
        <w:jc w:val="both"/>
        <w:rPr>
          <w:bCs/>
          <w:sz w:val="24"/>
          <w:szCs w:val="24"/>
          <w:vertAlign w:val="baseline"/>
        </w:rPr>
      </w:pPr>
      <w:r>
        <w:rPr>
          <w:bCs/>
          <w:sz w:val="24"/>
          <w:szCs w:val="24"/>
          <w:vertAlign w:val="baseline"/>
        </w:rPr>
        <w:t>La</w:t>
      </w:r>
      <w:r w:rsidR="006D64A5" w:rsidRPr="00550F8D">
        <w:rPr>
          <w:bCs/>
          <w:sz w:val="24"/>
          <w:szCs w:val="24"/>
          <w:vertAlign w:val="baseline"/>
        </w:rPr>
        <w:t xml:space="preserve"> présent</w:t>
      </w:r>
      <w:r>
        <w:rPr>
          <w:bCs/>
          <w:sz w:val="24"/>
          <w:szCs w:val="24"/>
          <w:vertAlign w:val="baseline"/>
        </w:rPr>
        <w:t>e</w:t>
      </w:r>
      <w:r w:rsidR="006D64A5" w:rsidRPr="00550F8D">
        <w:rPr>
          <w:bCs/>
          <w:sz w:val="24"/>
          <w:szCs w:val="24"/>
          <w:vertAlign w:val="baseline"/>
        </w:rPr>
        <w:t xml:space="preserve"> étude de faisabilité et l</w:t>
      </w:r>
      <w:r w:rsidR="00BB41BC" w:rsidRPr="00550F8D">
        <w:rPr>
          <w:bCs/>
          <w:sz w:val="24"/>
          <w:szCs w:val="24"/>
          <w:vertAlign w:val="baseline"/>
        </w:rPr>
        <w:t>’élaboration des</w:t>
      </w:r>
      <w:r w:rsidR="006D64A5" w:rsidRPr="00550F8D">
        <w:rPr>
          <w:bCs/>
          <w:sz w:val="24"/>
          <w:szCs w:val="24"/>
          <w:vertAlign w:val="baseline"/>
        </w:rPr>
        <w:t xml:space="preserve"> plan</w:t>
      </w:r>
      <w:r w:rsidR="00BB41BC" w:rsidRPr="00550F8D">
        <w:rPr>
          <w:bCs/>
          <w:sz w:val="24"/>
          <w:szCs w:val="24"/>
          <w:vertAlign w:val="baseline"/>
        </w:rPr>
        <w:t>s</w:t>
      </w:r>
      <w:r w:rsidR="006D64A5" w:rsidRPr="00550F8D">
        <w:rPr>
          <w:bCs/>
          <w:sz w:val="24"/>
          <w:szCs w:val="24"/>
          <w:vertAlign w:val="baseline"/>
        </w:rPr>
        <w:t xml:space="preserve"> d’aménagement </w:t>
      </w:r>
      <w:r w:rsidR="006C422C" w:rsidRPr="00550F8D">
        <w:rPr>
          <w:bCs/>
          <w:sz w:val="24"/>
          <w:szCs w:val="24"/>
          <w:vertAlign w:val="baseline"/>
        </w:rPr>
        <w:t xml:space="preserve"> de c</w:t>
      </w:r>
      <w:r w:rsidR="00BB41BC" w:rsidRPr="00550F8D">
        <w:rPr>
          <w:bCs/>
          <w:sz w:val="24"/>
          <w:szCs w:val="24"/>
          <w:vertAlign w:val="baseline"/>
        </w:rPr>
        <w:t xml:space="preserve">es 10 sites </w:t>
      </w:r>
      <w:r w:rsidR="00AB0BC0">
        <w:rPr>
          <w:bCs/>
          <w:sz w:val="24"/>
          <w:szCs w:val="24"/>
          <w:vertAlign w:val="baseline"/>
        </w:rPr>
        <w:t>initié par la mairie</w:t>
      </w:r>
      <w:r w:rsidR="006C422C" w:rsidRPr="00550F8D">
        <w:rPr>
          <w:bCs/>
          <w:sz w:val="24"/>
          <w:szCs w:val="24"/>
          <w:vertAlign w:val="baseline"/>
        </w:rPr>
        <w:t xml:space="preserve">, n’est qu’une continuité des actions antérieures et reste en cohérence avec la vision de la mairie de </w:t>
      </w:r>
      <w:r w:rsidR="006C422C" w:rsidRPr="00550F8D">
        <w:rPr>
          <w:b/>
          <w:bCs/>
          <w:sz w:val="24"/>
          <w:szCs w:val="24"/>
          <w:vertAlign w:val="baseline"/>
        </w:rPr>
        <w:t>"Fai</w:t>
      </w:r>
      <w:r w:rsidR="006D64A5" w:rsidRPr="00550F8D">
        <w:rPr>
          <w:b/>
          <w:bCs/>
          <w:sz w:val="24"/>
          <w:szCs w:val="24"/>
          <w:vertAlign w:val="baseline"/>
        </w:rPr>
        <w:t xml:space="preserve">re de </w:t>
      </w:r>
      <w:proofErr w:type="spellStart"/>
      <w:r w:rsidR="006D64A5" w:rsidRPr="00550F8D">
        <w:rPr>
          <w:b/>
          <w:bCs/>
          <w:sz w:val="24"/>
          <w:szCs w:val="24"/>
          <w:vertAlign w:val="baseline"/>
        </w:rPr>
        <w:t>Bassila</w:t>
      </w:r>
      <w:proofErr w:type="spellEnd"/>
      <w:r w:rsidR="006D64A5" w:rsidRPr="00550F8D">
        <w:rPr>
          <w:b/>
          <w:bCs/>
          <w:sz w:val="24"/>
          <w:szCs w:val="24"/>
          <w:vertAlign w:val="baseline"/>
        </w:rPr>
        <w:t>, une commune touristique</w:t>
      </w:r>
      <w:r w:rsidR="006C422C" w:rsidRPr="00550F8D">
        <w:rPr>
          <w:b/>
          <w:bCs/>
          <w:sz w:val="24"/>
          <w:szCs w:val="24"/>
          <w:vertAlign w:val="baseline"/>
        </w:rPr>
        <w:t>"</w:t>
      </w:r>
      <w:r w:rsidR="006C422C" w:rsidRPr="00550F8D">
        <w:rPr>
          <w:bCs/>
          <w:sz w:val="24"/>
          <w:szCs w:val="24"/>
          <w:vertAlign w:val="baseline"/>
        </w:rPr>
        <w:t>.</w:t>
      </w:r>
    </w:p>
    <w:p w:rsidR="006D64A5" w:rsidRPr="00550F8D" w:rsidRDefault="006D64A5" w:rsidP="00550F8D">
      <w:pPr>
        <w:autoSpaceDE w:val="0"/>
        <w:autoSpaceDN w:val="0"/>
        <w:adjustRightInd w:val="0"/>
        <w:spacing w:line="360" w:lineRule="auto"/>
        <w:jc w:val="both"/>
        <w:rPr>
          <w:rFonts w:cs="Arial"/>
          <w:sz w:val="24"/>
          <w:szCs w:val="24"/>
          <w:vertAlign w:val="baseline"/>
        </w:rPr>
      </w:pPr>
    </w:p>
    <w:p w:rsidR="00BB41BC" w:rsidRPr="00550F8D" w:rsidRDefault="00BB41BC" w:rsidP="00550F8D">
      <w:pPr>
        <w:pStyle w:val="Default"/>
        <w:pageBreakBefore/>
        <w:spacing w:line="360" w:lineRule="auto"/>
        <w:jc w:val="both"/>
        <w:rPr>
          <w:rFonts w:ascii="Arial" w:hAnsi="Arial" w:cs="Arial"/>
          <w:b/>
          <w:bCs/>
          <w:color w:val="auto"/>
        </w:rPr>
        <w:sectPr w:rsidR="00BB41BC" w:rsidRPr="00550F8D" w:rsidSect="00F750E0">
          <w:footerReference w:type="default" r:id="rId57"/>
          <w:pgSz w:w="11906" w:h="16838"/>
          <w:pgMar w:top="1134" w:right="1134" w:bottom="1134" w:left="1134" w:header="709" w:footer="709" w:gutter="0"/>
          <w:cols w:space="708"/>
          <w:docGrid w:linePitch="360"/>
        </w:sectPr>
      </w:pPr>
    </w:p>
    <w:p w:rsidR="006D64A5" w:rsidRPr="00550F8D" w:rsidRDefault="006D64A5" w:rsidP="00550F8D">
      <w:pPr>
        <w:pStyle w:val="Default"/>
        <w:pageBreakBefore/>
        <w:spacing w:line="360" w:lineRule="auto"/>
        <w:jc w:val="both"/>
        <w:rPr>
          <w:rFonts w:ascii="Arial" w:hAnsi="Arial" w:cs="Arial"/>
          <w:color w:val="auto"/>
        </w:rPr>
      </w:pPr>
      <w:r w:rsidRPr="00550F8D">
        <w:rPr>
          <w:rFonts w:ascii="Arial" w:hAnsi="Arial" w:cs="Arial"/>
          <w:b/>
          <w:bCs/>
          <w:color w:val="auto"/>
        </w:rPr>
        <w:lastRenderedPageBreak/>
        <w:t>SOMMAIRE</w:t>
      </w:r>
    </w:p>
    <w:p w:rsidR="006D64A5" w:rsidRPr="00550F8D" w:rsidRDefault="006D64A5" w:rsidP="00550F8D">
      <w:pPr>
        <w:pStyle w:val="Default"/>
        <w:spacing w:line="360" w:lineRule="auto"/>
        <w:jc w:val="both"/>
        <w:rPr>
          <w:rFonts w:ascii="Arial" w:hAnsi="Arial" w:cs="Arial"/>
          <w:color w:val="auto"/>
        </w:rPr>
      </w:pPr>
      <w:r w:rsidRPr="00550F8D">
        <w:rPr>
          <w:rFonts w:ascii="Arial" w:hAnsi="Arial" w:cs="Arial"/>
          <w:color w:val="auto"/>
        </w:rPr>
        <w:t xml:space="preserve"> </w:t>
      </w:r>
    </w:p>
    <w:p w:rsidR="006D64A5" w:rsidRPr="00550F8D" w:rsidRDefault="006D64A5" w:rsidP="00550F8D">
      <w:pPr>
        <w:pStyle w:val="Default"/>
        <w:spacing w:line="360" w:lineRule="auto"/>
        <w:jc w:val="both"/>
        <w:rPr>
          <w:rFonts w:ascii="Arial" w:hAnsi="Arial" w:cs="Arial"/>
          <w:color w:val="auto"/>
        </w:rPr>
      </w:pPr>
      <w:r w:rsidRPr="00550F8D">
        <w:rPr>
          <w:rFonts w:ascii="Arial" w:hAnsi="Arial" w:cs="Arial"/>
          <w:color w:val="auto"/>
        </w:rPr>
        <w:t xml:space="preserve">REMERCIEMENT AVANT PROPOS </w:t>
      </w:r>
    </w:p>
    <w:p w:rsidR="006D64A5" w:rsidRPr="00550F8D" w:rsidRDefault="006D64A5" w:rsidP="00550F8D">
      <w:pPr>
        <w:pStyle w:val="Default"/>
        <w:spacing w:line="360" w:lineRule="auto"/>
        <w:jc w:val="both"/>
        <w:rPr>
          <w:rFonts w:ascii="Arial" w:hAnsi="Arial" w:cs="Arial"/>
          <w:color w:val="auto"/>
        </w:rPr>
      </w:pPr>
      <w:r w:rsidRPr="00550F8D">
        <w:rPr>
          <w:rFonts w:ascii="Arial" w:hAnsi="Arial" w:cs="Arial"/>
          <w:color w:val="auto"/>
        </w:rPr>
        <w:t xml:space="preserve">LISTE DES ABREVIATIONS ET SIGLES  </w:t>
      </w:r>
    </w:p>
    <w:p w:rsidR="006D64A5" w:rsidRPr="00550F8D" w:rsidRDefault="006D64A5" w:rsidP="00550F8D">
      <w:pPr>
        <w:pStyle w:val="Default"/>
        <w:spacing w:line="360" w:lineRule="auto"/>
        <w:jc w:val="both"/>
        <w:rPr>
          <w:rFonts w:ascii="Arial" w:hAnsi="Arial" w:cs="Arial"/>
          <w:color w:val="auto"/>
        </w:rPr>
      </w:pPr>
      <w:r w:rsidRPr="00550F8D">
        <w:rPr>
          <w:rFonts w:ascii="Arial" w:hAnsi="Arial" w:cs="Arial"/>
          <w:color w:val="auto"/>
        </w:rPr>
        <w:t>RESUME DU PLAN</w:t>
      </w:r>
    </w:p>
    <w:p w:rsidR="00F538A7" w:rsidRPr="00550F8D" w:rsidRDefault="00F538A7" w:rsidP="00550F8D">
      <w:pPr>
        <w:pStyle w:val="Default"/>
        <w:spacing w:line="360" w:lineRule="auto"/>
        <w:jc w:val="both"/>
        <w:rPr>
          <w:rFonts w:ascii="Arial" w:hAnsi="Arial" w:cs="Arial"/>
          <w:color w:val="auto"/>
        </w:rPr>
      </w:pPr>
    </w:p>
    <w:p w:rsidR="00F538A7" w:rsidRPr="00550F8D" w:rsidRDefault="00F538A7" w:rsidP="00550F8D">
      <w:pPr>
        <w:autoSpaceDE w:val="0"/>
        <w:autoSpaceDN w:val="0"/>
        <w:adjustRightInd w:val="0"/>
        <w:spacing w:line="360" w:lineRule="auto"/>
        <w:contextualSpacing/>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 xml:space="preserve">I-INTRODUCTION </w:t>
      </w:r>
    </w:p>
    <w:p w:rsidR="00F538A7" w:rsidRPr="00550F8D" w:rsidRDefault="00F538A7" w:rsidP="00550F8D">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550F8D" w:rsidRDefault="00F538A7" w:rsidP="00550F8D">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 xml:space="preserve">Contexte et justification </w:t>
      </w:r>
    </w:p>
    <w:p w:rsidR="00F538A7" w:rsidRPr="00550F8D" w:rsidRDefault="00F538A7" w:rsidP="00550F8D">
      <w:pPr>
        <w:autoSpaceDE w:val="0"/>
        <w:autoSpaceDN w:val="0"/>
        <w:adjustRightInd w:val="0"/>
        <w:spacing w:line="360" w:lineRule="auto"/>
        <w:jc w:val="both"/>
        <w:rPr>
          <w:rFonts w:eastAsiaTheme="minorHAnsi" w:cs="Arial"/>
          <w:sz w:val="24"/>
          <w:szCs w:val="24"/>
          <w:vertAlign w:val="baseline"/>
          <w:lang w:eastAsia="en-US"/>
        </w:rPr>
      </w:pPr>
    </w:p>
    <w:p w:rsidR="00F538A7" w:rsidRPr="00550F8D" w:rsidRDefault="00F538A7" w:rsidP="00550F8D">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Objectif de la mission</w:t>
      </w:r>
    </w:p>
    <w:p w:rsidR="00F538A7" w:rsidRPr="00550F8D" w:rsidRDefault="00F538A7" w:rsidP="00550F8D">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550F8D" w:rsidRDefault="00F538A7" w:rsidP="00550F8D">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 xml:space="preserve">La démarche méthodologique </w:t>
      </w:r>
    </w:p>
    <w:p w:rsidR="00F538A7" w:rsidRPr="00550F8D" w:rsidRDefault="00F538A7" w:rsidP="00550F8D">
      <w:pPr>
        <w:autoSpaceDE w:val="0"/>
        <w:autoSpaceDN w:val="0"/>
        <w:adjustRightInd w:val="0"/>
        <w:spacing w:line="360" w:lineRule="auto"/>
        <w:jc w:val="both"/>
        <w:rPr>
          <w:rFonts w:eastAsiaTheme="minorHAnsi" w:cs="Arial"/>
          <w:b/>
          <w:sz w:val="24"/>
          <w:szCs w:val="24"/>
          <w:vertAlign w:val="baseline"/>
          <w:lang w:eastAsia="en-US"/>
        </w:rPr>
      </w:pPr>
      <w:r w:rsidRPr="00550F8D">
        <w:rPr>
          <w:rFonts w:eastAsiaTheme="minorHAnsi" w:cs="Arial"/>
          <w:b/>
          <w:sz w:val="24"/>
          <w:szCs w:val="24"/>
          <w:vertAlign w:val="baseline"/>
          <w:lang w:eastAsia="en-US"/>
        </w:rPr>
        <w:t xml:space="preserve">                             </w:t>
      </w:r>
    </w:p>
    <w:p w:rsidR="00F538A7" w:rsidRPr="00550F8D" w:rsidRDefault="00F538A7" w:rsidP="00550F8D">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550F8D">
        <w:rPr>
          <w:rFonts w:eastAsiaTheme="minorHAnsi" w:cs="Arial"/>
          <w:b/>
          <w:bCs/>
          <w:color w:val="000000"/>
          <w:sz w:val="24"/>
          <w:szCs w:val="24"/>
          <w:vertAlign w:val="baseline"/>
          <w:lang w:eastAsia="en-US"/>
        </w:rPr>
        <w:t xml:space="preserve"> II-ETUDE D’IMPACT ENVIRONNEMENTAL</w:t>
      </w:r>
    </w:p>
    <w:p w:rsidR="00F538A7" w:rsidRPr="00550F8D" w:rsidRDefault="00F538A7" w:rsidP="00550F8D">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550F8D">
        <w:rPr>
          <w:rFonts w:eastAsiaTheme="minorHAnsi" w:cs="Arial"/>
          <w:b/>
          <w:bCs/>
          <w:color w:val="000000"/>
          <w:sz w:val="24"/>
          <w:szCs w:val="24"/>
          <w:vertAlign w:val="baseline"/>
          <w:lang w:eastAsia="en-US"/>
        </w:rPr>
        <w:t xml:space="preserve">      2.1</w:t>
      </w:r>
      <w:r w:rsidR="002F69E4" w:rsidRPr="00550F8D">
        <w:rPr>
          <w:rFonts w:eastAsiaTheme="minorHAnsi" w:cs="Arial"/>
          <w:b/>
          <w:bCs/>
          <w:color w:val="000000"/>
          <w:sz w:val="24"/>
          <w:szCs w:val="24"/>
          <w:vertAlign w:val="baseline"/>
          <w:lang w:eastAsia="en-US"/>
        </w:rPr>
        <w:t xml:space="preserve"> </w:t>
      </w:r>
      <w:r w:rsidRPr="00550F8D">
        <w:rPr>
          <w:rFonts w:eastAsiaTheme="minorHAnsi" w:cs="Arial"/>
          <w:b/>
          <w:bCs/>
          <w:color w:val="000000"/>
          <w:sz w:val="24"/>
          <w:szCs w:val="24"/>
          <w:vertAlign w:val="baseline"/>
          <w:lang w:eastAsia="en-US"/>
        </w:rPr>
        <w:t>Présentation du lieu et historique</w:t>
      </w:r>
    </w:p>
    <w:p w:rsidR="00AF58C6" w:rsidRPr="00550F8D" w:rsidRDefault="002F69E4" w:rsidP="00550F8D">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550F8D">
        <w:rPr>
          <w:rFonts w:eastAsiaTheme="minorHAnsi" w:cs="Arial"/>
          <w:b/>
          <w:bCs/>
          <w:color w:val="000000"/>
          <w:sz w:val="24"/>
          <w:szCs w:val="24"/>
          <w:vertAlign w:val="baseline"/>
          <w:lang w:eastAsia="en-US"/>
        </w:rPr>
        <w:t xml:space="preserve">      </w:t>
      </w:r>
      <w:r w:rsidR="00AF58C6" w:rsidRPr="00550F8D">
        <w:rPr>
          <w:rFonts w:eastAsiaTheme="minorHAnsi" w:cs="Arial"/>
          <w:b/>
          <w:bCs/>
          <w:color w:val="000000"/>
          <w:sz w:val="24"/>
          <w:szCs w:val="24"/>
          <w:vertAlign w:val="baseline"/>
          <w:lang w:eastAsia="en-US"/>
        </w:rPr>
        <w:t xml:space="preserve">2.2 </w:t>
      </w:r>
      <w:r w:rsidRPr="00550F8D">
        <w:rPr>
          <w:rFonts w:eastAsiaTheme="minorHAnsi" w:cs="Arial"/>
          <w:b/>
          <w:bCs/>
          <w:color w:val="000000"/>
          <w:sz w:val="24"/>
          <w:szCs w:val="24"/>
          <w:vertAlign w:val="baseline"/>
          <w:lang w:eastAsia="en-US"/>
        </w:rPr>
        <w:t xml:space="preserve"> </w:t>
      </w:r>
      <w:r w:rsidR="00AF58C6" w:rsidRPr="00550F8D">
        <w:rPr>
          <w:rFonts w:eastAsiaTheme="minorHAnsi" w:cs="Arial"/>
          <w:b/>
          <w:bCs/>
          <w:color w:val="000000"/>
          <w:sz w:val="24"/>
          <w:szCs w:val="24"/>
          <w:vertAlign w:val="baseline"/>
          <w:lang w:eastAsia="en-US"/>
        </w:rPr>
        <w:t xml:space="preserve">Description </w:t>
      </w:r>
      <w:r w:rsidRPr="00550F8D">
        <w:rPr>
          <w:rFonts w:eastAsiaTheme="minorHAnsi" w:cs="Arial"/>
          <w:b/>
          <w:bCs/>
          <w:color w:val="000000"/>
          <w:sz w:val="24"/>
          <w:szCs w:val="24"/>
          <w:vertAlign w:val="baseline"/>
          <w:lang w:eastAsia="en-US"/>
        </w:rPr>
        <w:t>du terrain</w:t>
      </w:r>
    </w:p>
    <w:p w:rsidR="002F69E4" w:rsidRPr="00550F8D" w:rsidRDefault="002F69E4" w:rsidP="00550F8D">
      <w:pPr>
        <w:autoSpaceDE w:val="0"/>
        <w:autoSpaceDN w:val="0"/>
        <w:adjustRightInd w:val="0"/>
        <w:spacing w:after="149" w:line="360" w:lineRule="auto"/>
        <w:jc w:val="both"/>
        <w:rPr>
          <w:rFonts w:eastAsiaTheme="minorHAnsi" w:cs="Arial"/>
          <w:sz w:val="24"/>
          <w:szCs w:val="24"/>
          <w:vertAlign w:val="baseline"/>
          <w:lang w:eastAsia="en-US"/>
        </w:rPr>
      </w:pPr>
      <w:r w:rsidRPr="00550F8D">
        <w:rPr>
          <w:rFonts w:eastAsiaTheme="minorHAnsi" w:cs="Arial"/>
          <w:b/>
          <w:bCs/>
          <w:color w:val="000000"/>
          <w:sz w:val="24"/>
          <w:szCs w:val="24"/>
          <w:vertAlign w:val="baseline"/>
          <w:lang w:eastAsia="en-US"/>
        </w:rPr>
        <w:t xml:space="preserve">      2 .1</w:t>
      </w:r>
      <w:r w:rsidRPr="00550F8D">
        <w:rPr>
          <w:rFonts w:eastAsiaTheme="minorHAnsi" w:cs="Arial"/>
          <w:b/>
          <w:bCs/>
          <w:color w:val="000000"/>
          <w:sz w:val="24"/>
          <w:szCs w:val="24"/>
        </w:rPr>
        <w:t xml:space="preserve"> </w:t>
      </w:r>
      <w:r w:rsidR="008C6D30" w:rsidRPr="00550F8D">
        <w:rPr>
          <w:rFonts w:eastAsiaTheme="minorHAnsi" w:cs="Arial"/>
          <w:b/>
          <w:bCs/>
          <w:color w:val="000000"/>
          <w:sz w:val="24"/>
          <w:szCs w:val="24"/>
          <w:vertAlign w:val="baseline"/>
        </w:rPr>
        <w:t>Emplacement-Destination</w:t>
      </w:r>
    </w:p>
    <w:p w:rsidR="00F538A7" w:rsidRPr="00550F8D" w:rsidRDefault="00F538A7" w:rsidP="00550F8D">
      <w:pPr>
        <w:autoSpaceDE w:val="0"/>
        <w:autoSpaceDN w:val="0"/>
        <w:adjustRightInd w:val="0"/>
        <w:spacing w:after="149" w:line="360" w:lineRule="auto"/>
        <w:jc w:val="both"/>
        <w:rPr>
          <w:rFonts w:eastAsiaTheme="minorHAnsi" w:cs="Arial"/>
          <w:sz w:val="24"/>
          <w:szCs w:val="24"/>
          <w:vertAlign w:val="baseline"/>
          <w:lang w:eastAsia="en-US"/>
        </w:rPr>
      </w:pPr>
      <w:r w:rsidRPr="00550F8D">
        <w:rPr>
          <w:rFonts w:eastAsiaTheme="minorHAnsi" w:cs="Arial"/>
          <w:b/>
          <w:bCs/>
          <w:color w:val="000000"/>
          <w:sz w:val="24"/>
          <w:szCs w:val="24"/>
          <w:vertAlign w:val="baseline"/>
          <w:lang w:eastAsia="en-US"/>
        </w:rPr>
        <w:t xml:space="preserve">      2.2. </w:t>
      </w:r>
      <w:r w:rsidR="00AF58C6" w:rsidRPr="00550F8D">
        <w:rPr>
          <w:rFonts w:eastAsiaTheme="minorHAnsi" w:cs="Arial"/>
          <w:b/>
          <w:bCs/>
          <w:color w:val="000000"/>
          <w:sz w:val="24"/>
          <w:szCs w:val="24"/>
          <w:vertAlign w:val="baseline"/>
          <w:lang w:eastAsia="en-US"/>
        </w:rPr>
        <w:t>2</w:t>
      </w:r>
      <w:r w:rsidRPr="00550F8D">
        <w:rPr>
          <w:rFonts w:eastAsiaTheme="minorHAnsi" w:cs="Arial"/>
          <w:b/>
          <w:bCs/>
          <w:color w:val="000000"/>
          <w:sz w:val="24"/>
          <w:szCs w:val="24"/>
          <w:vertAlign w:val="baseline"/>
          <w:lang w:eastAsia="en-US"/>
        </w:rPr>
        <w:t xml:space="preserve"> Etat des lieux </w:t>
      </w:r>
    </w:p>
    <w:p w:rsidR="002F69E4" w:rsidRPr="00550F8D" w:rsidRDefault="00F538A7" w:rsidP="00550F8D">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550F8D">
        <w:rPr>
          <w:rFonts w:eastAsiaTheme="minorHAnsi"/>
          <w:b/>
          <w:bCs/>
          <w:color w:val="000000"/>
          <w:sz w:val="24"/>
          <w:szCs w:val="24"/>
          <w:vertAlign w:val="baseline"/>
        </w:rPr>
        <w:t xml:space="preserve">Localisation </w:t>
      </w:r>
    </w:p>
    <w:p w:rsidR="002F69E4" w:rsidRPr="00550F8D" w:rsidRDefault="00F538A7" w:rsidP="00550F8D">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550F8D">
        <w:rPr>
          <w:rFonts w:eastAsiaTheme="minorHAnsi"/>
          <w:b/>
          <w:bCs/>
          <w:color w:val="000000"/>
          <w:sz w:val="24"/>
          <w:szCs w:val="24"/>
          <w:vertAlign w:val="baseline"/>
        </w:rPr>
        <w:t xml:space="preserve">Evaluation des ressources de la </w:t>
      </w:r>
    </w:p>
    <w:p w:rsidR="002F69E4" w:rsidRPr="00550F8D" w:rsidRDefault="00F538A7" w:rsidP="00550F8D">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550F8D">
        <w:rPr>
          <w:rFonts w:eastAsiaTheme="minorHAnsi"/>
          <w:b/>
          <w:bCs/>
          <w:color w:val="000000"/>
          <w:sz w:val="24"/>
          <w:szCs w:val="24"/>
          <w:vertAlign w:val="baseline"/>
        </w:rPr>
        <w:t xml:space="preserve">Proposition des plans d’aménagement et de gestion </w:t>
      </w:r>
    </w:p>
    <w:p w:rsidR="00F538A7" w:rsidRPr="00550F8D" w:rsidRDefault="00F538A7" w:rsidP="00550F8D">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550F8D">
        <w:rPr>
          <w:rFonts w:eastAsiaTheme="minorHAnsi"/>
          <w:b/>
          <w:bCs/>
          <w:color w:val="000000"/>
          <w:sz w:val="24"/>
          <w:szCs w:val="24"/>
          <w:vertAlign w:val="baseline"/>
        </w:rPr>
        <w:t xml:space="preserve">Objectif d’aménagement </w:t>
      </w:r>
    </w:p>
    <w:p w:rsidR="003130A4" w:rsidRPr="00550F8D" w:rsidRDefault="003130A4" w:rsidP="00550F8D">
      <w:pPr>
        <w:autoSpaceDE w:val="0"/>
        <w:autoSpaceDN w:val="0"/>
        <w:adjustRightInd w:val="0"/>
        <w:spacing w:line="360" w:lineRule="auto"/>
        <w:jc w:val="both"/>
        <w:rPr>
          <w:rFonts w:eastAsiaTheme="minorHAnsi" w:cs="Arial"/>
          <w:color w:val="000000"/>
          <w:sz w:val="24"/>
          <w:szCs w:val="24"/>
          <w:vertAlign w:val="baseline"/>
        </w:rPr>
      </w:pPr>
    </w:p>
    <w:p w:rsidR="002F69E4" w:rsidRPr="00550F8D" w:rsidRDefault="00F538A7"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t xml:space="preserve">  III -ETUDE TECHNIQUE </w:t>
      </w:r>
      <w:proofErr w:type="gramStart"/>
      <w:r w:rsidRPr="00550F8D">
        <w:rPr>
          <w:rFonts w:eastAsia="Calibri" w:cs="Arial"/>
          <w:b/>
          <w:sz w:val="24"/>
          <w:szCs w:val="24"/>
          <w:vertAlign w:val="baseline"/>
          <w:lang w:eastAsia="en-US"/>
        </w:rPr>
        <w:t xml:space="preserve">DE </w:t>
      </w:r>
      <w:r w:rsidR="00AB0BC0">
        <w:rPr>
          <w:rFonts w:eastAsia="Calibri" w:cs="Arial"/>
          <w:b/>
          <w:sz w:val="24"/>
          <w:szCs w:val="24"/>
          <w:vertAlign w:val="baseline"/>
          <w:lang w:eastAsia="en-US"/>
        </w:rPr>
        <w:t>OFOWOMI</w:t>
      </w:r>
      <w:proofErr w:type="gramEnd"/>
    </w:p>
    <w:p w:rsidR="002F69E4" w:rsidRDefault="002F69E4"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P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C33223" w:rsidRPr="00550F8D" w:rsidRDefault="00C33223"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lastRenderedPageBreak/>
        <w:t xml:space="preserve">I-INTRODUCTION </w:t>
      </w:r>
    </w:p>
    <w:p w:rsidR="00C33223" w:rsidRPr="00550F8D" w:rsidRDefault="00C33223"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t>1.1.</w:t>
      </w:r>
      <w:r w:rsidRPr="00550F8D">
        <w:rPr>
          <w:rFonts w:eastAsia="Calibri" w:cs="Arial"/>
          <w:b/>
          <w:sz w:val="24"/>
          <w:szCs w:val="24"/>
          <w:vertAlign w:val="baseline"/>
          <w:lang w:eastAsia="en-US"/>
        </w:rPr>
        <w:tab/>
        <w:t xml:space="preserve">Contexte et justification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proofErr w:type="spellStart"/>
      <w:r w:rsidRPr="00550F8D">
        <w:rPr>
          <w:rFonts w:eastAsiaTheme="minorHAnsi" w:cs="Arial"/>
          <w:sz w:val="24"/>
          <w:szCs w:val="24"/>
          <w:vertAlign w:val="baseline"/>
          <w:lang w:eastAsia="en-US"/>
        </w:rPr>
        <w:t>Bassila</w:t>
      </w:r>
      <w:proofErr w:type="spellEnd"/>
      <w:r w:rsidRPr="00550F8D">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550F8D">
        <w:rPr>
          <w:rFonts w:eastAsiaTheme="minorHAnsi" w:cs="Arial"/>
          <w:sz w:val="24"/>
          <w:szCs w:val="24"/>
          <w:vertAlign w:val="baseline"/>
          <w:lang w:eastAsia="en-US"/>
        </w:rPr>
        <w:t>Donga</w:t>
      </w:r>
      <w:proofErr w:type="spellEnd"/>
      <w:r w:rsidRPr="00550F8D">
        <w:rPr>
          <w:rFonts w:eastAsiaTheme="minorHAnsi" w:cs="Arial"/>
          <w:sz w:val="24"/>
          <w:szCs w:val="24"/>
          <w:vertAlign w:val="baseline"/>
          <w:lang w:eastAsia="en-US"/>
        </w:rPr>
        <w:t xml:space="preserve">, elle est limitée au Nord par les communes </w:t>
      </w:r>
      <w:proofErr w:type="gramStart"/>
      <w:r w:rsidRPr="00550F8D">
        <w:rPr>
          <w:rFonts w:eastAsiaTheme="minorHAnsi" w:cs="Arial"/>
          <w:sz w:val="24"/>
          <w:szCs w:val="24"/>
          <w:vertAlign w:val="baseline"/>
          <w:lang w:eastAsia="en-US"/>
        </w:rPr>
        <w:t xml:space="preserve">de </w:t>
      </w:r>
      <w:proofErr w:type="spellStart"/>
      <w:r w:rsidRPr="00550F8D">
        <w:rPr>
          <w:rFonts w:eastAsiaTheme="minorHAnsi" w:cs="Arial"/>
          <w:sz w:val="24"/>
          <w:szCs w:val="24"/>
          <w:vertAlign w:val="baseline"/>
          <w:lang w:eastAsia="en-US"/>
        </w:rPr>
        <w:t>Ouaké</w:t>
      </w:r>
      <w:proofErr w:type="spellEnd"/>
      <w:proofErr w:type="gramEnd"/>
      <w:r w:rsidRPr="00550F8D">
        <w:rPr>
          <w:rFonts w:eastAsiaTheme="minorHAnsi" w:cs="Arial"/>
          <w:sz w:val="24"/>
          <w:szCs w:val="24"/>
          <w:vertAlign w:val="baseline"/>
          <w:lang w:eastAsia="en-US"/>
        </w:rPr>
        <w:t xml:space="preserve"> et de Djougou, au Sud par les communes de </w:t>
      </w:r>
      <w:proofErr w:type="spellStart"/>
      <w:r w:rsidRPr="00550F8D">
        <w:rPr>
          <w:rFonts w:eastAsiaTheme="minorHAnsi" w:cs="Arial"/>
          <w:sz w:val="24"/>
          <w:szCs w:val="24"/>
          <w:vertAlign w:val="baseline"/>
          <w:lang w:eastAsia="en-US"/>
        </w:rPr>
        <w:t>Bantè</w:t>
      </w:r>
      <w:proofErr w:type="spellEnd"/>
      <w:r w:rsidRPr="00550F8D">
        <w:rPr>
          <w:rFonts w:eastAsiaTheme="minorHAnsi" w:cs="Arial"/>
          <w:sz w:val="24"/>
          <w:szCs w:val="24"/>
          <w:vertAlign w:val="baseline"/>
          <w:lang w:eastAsia="en-US"/>
        </w:rPr>
        <w:t xml:space="preserve"> et de </w:t>
      </w:r>
      <w:proofErr w:type="spellStart"/>
      <w:r w:rsidRPr="00550F8D">
        <w:rPr>
          <w:rFonts w:eastAsiaTheme="minorHAnsi" w:cs="Arial"/>
          <w:sz w:val="24"/>
          <w:szCs w:val="24"/>
          <w:vertAlign w:val="baseline"/>
          <w:lang w:eastAsia="en-US"/>
        </w:rPr>
        <w:t>Glazoué</w:t>
      </w:r>
      <w:proofErr w:type="spellEnd"/>
      <w:r w:rsidRPr="00550F8D">
        <w:rPr>
          <w:rFonts w:eastAsiaTheme="minorHAnsi" w:cs="Arial"/>
          <w:sz w:val="24"/>
          <w:szCs w:val="24"/>
          <w:vertAlign w:val="baseline"/>
          <w:lang w:eastAsia="en-US"/>
        </w:rPr>
        <w:t xml:space="preserve">, à l’Est par les communes de </w:t>
      </w:r>
      <w:proofErr w:type="spellStart"/>
      <w:r w:rsidRPr="00550F8D">
        <w:rPr>
          <w:rFonts w:eastAsiaTheme="minorHAnsi" w:cs="Arial"/>
          <w:sz w:val="24"/>
          <w:szCs w:val="24"/>
          <w:vertAlign w:val="baseline"/>
          <w:lang w:eastAsia="en-US"/>
        </w:rPr>
        <w:t>Tchaourou</w:t>
      </w:r>
      <w:proofErr w:type="spellEnd"/>
      <w:r w:rsidRPr="00550F8D">
        <w:rPr>
          <w:rFonts w:eastAsiaTheme="minorHAnsi" w:cs="Arial"/>
          <w:sz w:val="24"/>
          <w:szCs w:val="24"/>
          <w:vertAlign w:val="baseline"/>
          <w:lang w:eastAsia="en-US"/>
        </w:rPr>
        <w:t xml:space="preserve"> et de </w:t>
      </w:r>
      <w:proofErr w:type="spellStart"/>
      <w:r w:rsidRPr="00550F8D">
        <w:rPr>
          <w:rFonts w:eastAsiaTheme="minorHAnsi" w:cs="Arial"/>
          <w:sz w:val="24"/>
          <w:szCs w:val="24"/>
          <w:vertAlign w:val="baseline"/>
          <w:lang w:eastAsia="en-US"/>
        </w:rPr>
        <w:t>Ouèssè</w:t>
      </w:r>
      <w:proofErr w:type="spellEnd"/>
      <w:r w:rsidRPr="00550F8D">
        <w:rPr>
          <w:rFonts w:eastAsiaTheme="minorHAnsi" w:cs="Arial"/>
          <w:sz w:val="24"/>
          <w:szCs w:val="24"/>
          <w:vertAlign w:val="baseline"/>
          <w:lang w:eastAsia="en-US"/>
        </w:rPr>
        <w:t xml:space="preserve"> et à l’Ouest par la République du Togo. </w:t>
      </w:r>
      <w:proofErr w:type="spellStart"/>
      <w:r w:rsidRPr="00550F8D">
        <w:rPr>
          <w:rFonts w:eastAsiaTheme="minorHAnsi" w:cs="Arial"/>
          <w:sz w:val="24"/>
          <w:szCs w:val="24"/>
          <w:vertAlign w:val="baseline"/>
          <w:lang w:eastAsia="en-US"/>
        </w:rPr>
        <w:t>Bassila</w:t>
      </w:r>
      <w:proofErr w:type="spellEnd"/>
      <w:r w:rsidRPr="00550F8D">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550F8D">
        <w:rPr>
          <w:rFonts w:eastAsiaTheme="minorHAnsi" w:cs="Arial"/>
          <w:sz w:val="24"/>
          <w:szCs w:val="24"/>
          <w:vertAlign w:val="baseline"/>
          <w:lang w:eastAsia="en-US"/>
        </w:rPr>
        <w:t>Donga</w:t>
      </w:r>
      <w:proofErr w:type="spellEnd"/>
      <w:r w:rsidRPr="00550F8D">
        <w:rPr>
          <w:rFonts w:eastAsiaTheme="minorHAnsi" w:cs="Arial"/>
          <w:sz w:val="24"/>
          <w:szCs w:val="24"/>
          <w:vertAlign w:val="baseline"/>
          <w:lang w:eastAsia="en-US"/>
        </w:rPr>
        <w:t xml:space="preserve">).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proofErr w:type="gramStart"/>
      <w:r w:rsidRPr="00550F8D">
        <w:rPr>
          <w:rFonts w:eastAsiaTheme="minorHAnsi" w:cs="Arial"/>
          <w:sz w:val="24"/>
          <w:szCs w:val="24"/>
          <w:vertAlign w:val="baseline"/>
          <w:lang w:eastAsia="en-US"/>
        </w:rPr>
        <w:t>le</w:t>
      </w:r>
      <w:proofErr w:type="gramEnd"/>
      <w:r w:rsidRPr="00550F8D">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550F8D">
        <w:rPr>
          <w:rFonts w:eastAsiaTheme="minorHAnsi" w:cs="Arial"/>
          <w:sz w:val="24"/>
          <w:szCs w:val="24"/>
          <w:vertAlign w:val="baseline"/>
          <w:lang w:eastAsia="en-US"/>
        </w:rPr>
        <w:t>Bassila</w:t>
      </w:r>
      <w:proofErr w:type="spellEnd"/>
      <w:r w:rsidRPr="00550F8D">
        <w:rPr>
          <w:rFonts w:eastAsiaTheme="minorHAnsi" w:cs="Arial"/>
          <w:sz w:val="24"/>
          <w:szCs w:val="24"/>
          <w:vertAlign w:val="baseline"/>
          <w:lang w:eastAsia="en-US"/>
        </w:rPr>
        <w:t xml:space="preserve">.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Dans le but de concrétiser cette noble orientation, le Conseil Communal de </w:t>
      </w:r>
      <w:proofErr w:type="spellStart"/>
      <w:r w:rsidRPr="00550F8D">
        <w:rPr>
          <w:rFonts w:eastAsiaTheme="minorHAnsi" w:cs="Arial"/>
          <w:sz w:val="24"/>
          <w:szCs w:val="24"/>
          <w:vertAlign w:val="baseline"/>
          <w:lang w:eastAsia="en-US"/>
        </w:rPr>
        <w:t>Bassila</w:t>
      </w:r>
      <w:proofErr w:type="spellEnd"/>
      <w:r w:rsidRPr="00550F8D">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550F8D">
        <w:rPr>
          <w:rFonts w:eastAsiaTheme="minorHAnsi" w:cs="Arial"/>
          <w:sz w:val="24"/>
          <w:szCs w:val="24"/>
          <w:vertAlign w:val="baseline"/>
          <w:lang w:eastAsia="en-US"/>
        </w:rPr>
        <w:t>Bassila</w:t>
      </w:r>
      <w:proofErr w:type="spellEnd"/>
      <w:r w:rsidRPr="00550F8D">
        <w:rPr>
          <w:rFonts w:eastAsiaTheme="minorHAnsi" w:cs="Arial"/>
          <w:sz w:val="24"/>
          <w:szCs w:val="24"/>
          <w:vertAlign w:val="baseline"/>
          <w:lang w:eastAsia="en-US"/>
        </w:rPr>
        <w:t>.</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p>
    <w:p w:rsidR="00C33223" w:rsidRPr="00550F8D" w:rsidRDefault="00C33223" w:rsidP="00550F8D">
      <w:pPr>
        <w:autoSpaceDE w:val="0"/>
        <w:autoSpaceDN w:val="0"/>
        <w:adjustRightInd w:val="0"/>
        <w:spacing w:after="120" w:line="360" w:lineRule="auto"/>
        <w:jc w:val="both"/>
        <w:rPr>
          <w:rFonts w:eastAsia="Calibri" w:cs="Arial"/>
          <w:b/>
          <w:sz w:val="24"/>
          <w:szCs w:val="24"/>
          <w:vertAlign w:val="baseline"/>
          <w:lang w:eastAsia="en-US"/>
        </w:rPr>
      </w:pPr>
    </w:p>
    <w:p w:rsidR="00C33223" w:rsidRPr="00550F8D" w:rsidRDefault="00C33223"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t>1.2.</w:t>
      </w:r>
      <w:r w:rsidRPr="00550F8D">
        <w:rPr>
          <w:rFonts w:eastAsia="Calibri" w:cs="Arial"/>
          <w:b/>
          <w:sz w:val="24"/>
          <w:szCs w:val="24"/>
          <w:vertAlign w:val="baseline"/>
          <w:lang w:eastAsia="en-US"/>
        </w:rPr>
        <w:tab/>
        <w:t>Objectif de la mission</w:t>
      </w:r>
    </w:p>
    <w:p w:rsidR="00C33223" w:rsidRPr="00550F8D" w:rsidRDefault="00C33223" w:rsidP="00550F8D">
      <w:pPr>
        <w:pStyle w:val="Paragraphedeliste"/>
        <w:autoSpaceDE w:val="0"/>
        <w:autoSpaceDN w:val="0"/>
        <w:adjustRightInd w:val="0"/>
        <w:spacing w:line="360" w:lineRule="auto"/>
        <w:ind w:left="750"/>
        <w:jc w:val="both"/>
        <w:rPr>
          <w:rFonts w:eastAsiaTheme="minorHAnsi"/>
          <w:b/>
          <w:bCs/>
          <w:sz w:val="24"/>
          <w:szCs w:val="24"/>
          <w:vertAlign w:val="baseline"/>
        </w:rPr>
      </w:pP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Les objectifs spécifiques sont entre autres :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 Contribuer au relèvement du niveau de l’offre de services touristiques de la commune.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La présente mission concerne la réalisation des études de faisabilité pour les travaux d’aménagement des sites touristiques de la commune de </w:t>
      </w:r>
      <w:proofErr w:type="spellStart"/>
      <w:r w:rsidRPr="00550F8D">
        <w:rPr>
          <w:rFonts w:eastAsiaTheme="minorHAnsi" w:cs="Arial"/>
          <w:sz w:val="24"/>
          <w:szCs w:val="24"/>
          <w:vertAlign w:val="baseline"/>
          <w:lang w:eastAsia="en-US"/>
        </w:rPr>
        <w:t>Bassila</w:t>
      </w:r>
      <w:proofErr w:type="spellEnd"/>
      <w:r w:rsidRPr="00550F8D">
        <w:rPr>
          <w:rFonts w:eastAsiaTheme="minorHAnsi" w:cs="Arial"/>
          <w:sz w:val="24"/>
          <w:szCs w:val="24"/>
          <w:vertAlign w:val="baseline"/>
          <w:lang w:eastAsia="en-US"/>
        </w:rPr>
        <w:t xml:space="preserve"> , devant aboutir à l’élaboration des fiches synoptiques de chaque site et des dossiers d’Appel d’Offres.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lastRenderedPageBreak/>
        <w:t xml:space="preserve">L’étude comporte les deux phases suivantes :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p>
    <w:p w:rsidR="00C33223" w:rsidRPr="00550F8D" w:rsidRDefault="00C33223" w:rsidP="00550F8D">
      <w:pPr>
        <w:autoSpaceDE w:val="0"/>
        <w:autoSpaceDN w:val="0"/>
        <w:adjustRightInd w:val="0"/>
        <w:spacing w:after="149"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w:t>
      </w:r>
      <w:r w:rsidRPr="00550F8D">
        <w:rPr>
          <w:rFonts w:eastAsiaTheme="minorHAnsi" w:cs="Arial"/>
          <w:sz w:val="24"/>
          <w:szCs w:val="24"/>
          <w:vertAlign w:val="baseline"/>
          <w:lang w:eastAsia="en-US"/>
        </w:rPr>
        <w:t xml:space="preserve">Etudes d’impact environnemental ;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w:t>
      </w:r>
      <w:r w:rsidRPr="00550F8D">
        <w:rPr>
          <w:rFonts w:eastAsiaTheme="minorHAnsi" w:cs="Arial"/>
          <w:sz w:val="24"/>
          <w:szCs w:val="24"/>
          <w:vertAlign w:val="baseline"/>
          <w:lang w:eastAsia="en-US"/>
        </w:rPr>
        <w:t xml:space="preserve">Etudes techniques des travaux d’aménagement de sites touristiques; </w:t>
      </w:r>
    </w:p>
    <w:p w:rsidR="002F69E4" w:rsidRPr="00550F8D" w:rsidRDefault="002F69E4" w:rsidP="00550F8D">
      <w:pPr>
        <w:autoSpaceDE w:val="0"/>
        <w:autoSpaceDN w:val="0"/>
        <w:adjustRightInd w:val="0"/>
        <w:spacing w:after="120" w:line="360" w:lineRule="auto"/>
        <w:jc w:val="both"/>
        <w:rPr>
          <w:rFonts w:eastAsia="Calibri" w:cs="Arial"/>
          <w:b/>
          <w:sz w:val="24"/>
          <w:szCs w:val="24"/>
          <w:vertAlign w:val="baseline"/>
          <w:lang w:eastAsia="en-US"/>
        </w:rPr>
      </w:pPr>
    </w:p>
    <w:p w:rsidR="00C33223" w:rsidRPr="00550F8D" w:rsidRDefault="002F69E4"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t>1.3.</w:t>
      </w:r>
      <w:r w:rsidRPr="00550F8D">
        <w:rPr>
          <w:rFonts w:eastAsia="Calibri" w:cs="Arial"/>
          <w:b/>
          <w:sz w:val="24"/>
          <w:szCs w:val="24"/>
          <w:vertAlign w:val="baseline"/>
          <w:lang w:eastAsia="en-US"/>
        </w:rPr>
        <w:tab/>
        <w:t xml:space="preserve">La démarche méthodologique </w:t>
      </w:r>
    </w:p>
    <w:p w:rsidR="00C33223" w:rsidRPr="00550F8D" w:rsidRDefault="00C33223"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550F8D" w:rsidRDefault="00C33223" w:rsidP="00550F8D">
      <w:pPr>
        <w:spacing w:before="240" w:line="360" w:lineRule="auto"/>
        <w:jc w:val="both"/>
        <w:rPr>
          <w:rFonts w:cs="Arial"/>
          <w:b/>
          <w:sz w:val="24"/>
          <w:szCs w:val="24"/>
        </w:rPr>
      </w:pPr>
      <w:r w:rsidRPr="00550F8D">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550F8D" w:rsidRDefault="00C33223" w:rsidP="00550F8D">
      <w:pPr>
        <w:pStyle w:val="Default"/>
        <w:spacing w:line="360" w:lineRule="auto"/>
        <w:jc w:val="both"/>
        <w:rPr>
          <w:rFonts w:ascii="Arial" w:hAnsi="Arial" w:cs="Arial"/>
          <w:b/>
          <w:color w:val="auto"/>
        </w:rPr>
      </w:pPr>
    </w:p>
    <w:p w:rsidR="00C33223" w:rsidRPr="00550F8D" w:rsidRDefault="00C33223" w:rsidP="00550F8D">
      <w:pPr>
        <w:pStyle w:val="Default"/>
        <w:spacing w:line="360" w:lineRule="auto"/>
        <w:jc w:val="both"/>
        <w:rPr>
          <w:rFonts w:ascii="Arial" w:hAnsi="Arial" w:cs="Arial"/>
          <w:b/>
          <w:color w:val="auto"/>
        </w:rPr>
      </w:pPr>
    </w:p>
    <w:p w:rsidR="00C33223" w:rsidRPr="00550F8D" w:rsidRDefault="00C33223" w:rsidP="00550F8D">
      <w:pPr>
        <w:pStyle w:val="Default"/>
        <w:spacing w:line="360" w:lineRule="auto"/>
        <w:jc w:val="both"/>
        <w:rPr>
          <w:rFonts w:ascii="Arial" w:hAnsi="Arial" w:cs="Arial"/>
          <w:b/>
          <w:color w:val="auto"/>
        </w:rPr>
      </w:pPr>
      <w:r w:rsidRPr="00550F8D">
        <w:rPr>
          <w:rFonts w:ascii="Arial" w:hAnsi="Arial" w:cs="Arial"/>
          <w:b/>
          <w:color w:val="auto"/>
        </w:rPr>
        <w:t xml:space="preserve">                               </w:t>
      </w:r>
    </w:p>
    <w:p w:rsidR="00C33223" w:rsidRPr="00550F8D" w:rsidRDefault="00C33223" w:rsidP="00550F8D">
      <w:pPr>
        <w:pStyle w:val="Default"/>
        <w:spacing w:line="360" w:lineRule="auto"/>
        <w:jc w:val="both"/>
        <w:rPr>
          <w:rFonts w:ascii="Arial" w:hAnsi="Arial" w:cs="Arial"/>
          <w:b/>
          <w:color w:val="auto"/>
        </w:rPr>
      </w:pPr>
    </w:p>
    <w:p w:rsidR="00C33223" w:rsidRPr="00550F8D" w:rsidRDefault="00C33223" w:rsidP="00550F8D">
      <w:pPr>
        <w:autoSpaceDE w:val="0"/>
        <w:autoSpaceDN w:val="0"/>
        <w:adjustRightInd w:val="0"/>
        <w:spacing w:after="120" w:line="360" w:lineRule="auto"/>
        <w:jc w:val="both"/>
        <w:rPr>
          <w:rFonts w:eastAsia="Calibri" w:cs="Arial"/>
          <w:b/>
          <w:sz w:val="24"/>
          <w:szCs w:val="24"/>
          <w:vertAlign w:val="baseline"/>
          <w:lang w:eastAsia="en-US"/>
        </w:rPr>
      </w:pPr>
    </w:p>
    <w:p w:rsidR="002F69E4" w:rsidRDefault="002F69E4"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t xml:space="preserve">                             </w:t>
      </w: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AB0BC0" w:rsidRDefault="00AB0BC0" w:rsidP="00550F8D">
      <w:pPr>
        <w:autoSpaceDE w:val="0"/>
        <w:autoSpaceDN w:val="0"/>
        <w:adjustRightInd w:val="0"/>
        <w:spacing w:after="120" w:line="360" w:lineRule="auto"/>
        <w:jc w:val="both"/>
        <w:rPr>
          <w:rFonts w:eastAsia="Calibri" w:cs="Arial"/>
          <w:b/>
          <w:sz w:val="24"/>
          <w:szCs w:val="24"/>
          <w:vertAlign w:val="baseline"/>
          <w:lang w:eastAsia="en-US"/>
        </w:rPr>
      </w:pPr>
    </w:p>
    <w:p w:rsidR="00AB0BC0" w:rsidRDefault="00AB0BC0" w:rsidP="00550F8D">
      <w:pPr>
        <w:autoSpaceDE w:val="0"/>
        <w:autoSpaceDN w:val="0"/>
        <w:adjustRightInd w:val="0"/>
        <w:spacing w:after="120" w:line="360" w:lineRule="auto"/>
        <w:jc w:val="both"/>
        <w:rPr>
          <w:rFonts w:eastAsia="Calibri" w:cs="Arial"/>
          <w:b/>
          <w:sz w:val="24"/>
          <w:szCs w:val="24"/>
          <w:vertAlign w:val="baseline"/>
          <w:lang w:eastAsia="en-US"/>
        </w:rPr>
      </w:pPr>
    </w:p>
    <w:p w:rsidR="00D32401" w:rsidRPr="00550F8D" w:rsidRDefault="00D32401" w:rsidP="00550F8D">
      <w:pPr>
        <w:autoSpaceDE w:val="0"/>
        <w:autoSpaceDN w:val="0"/>
        <w:adjustRightInd w:val="0"/>
        <w:spacing w:after="120" w:line="360" w:lineRule="auto"/>
        <w:jc w:val="both"/>
        <w:rPr>
          <w:rFonts w:eastAsia="Calibri" w:cs="Arial"/>
          <w:b/>
          <w:sz w:val="24"/>
          <w:szCs w:val="24"/>
          <w:vertAlign w:val="baseline"/>
          <w:lang w:eastAsia="en-US"/>
        </w:rPr>
      </w:pPr>
    </w:p>
    <w:p w:rsidR="002F69E4" w:rsidRPr="00550F8D" w:rsidRDefault="002F69E4"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lastRenderedPageBreak/>
        <w:t xml:space="preserve"> II-ETUDE D’IMPACT ENVIRONNEMENTAL</w:t>
      </w:r>
    </w:p>
    <w:p w:rsidR="00C33223" w:rsidRPr="00550F8D" w:rsidRDefault="00C33223" w:rsidP="00550F8D">
      <w:pPr>
        <w:pStyle w:val="Default"/>
        <w:spacing w:line="360" w:lineRule="auto"/>
        <w:jc w:val="both"/>
        <w:rPr>
          <w:rFonts w:ascii="Arial" w:hAnsi="Arial" w:cs="Arial"/>
          <w:b/>
          <w:color w:val="auto"/>
        </w:rPr>
      </w:pPr>
    </w:p>
    <w:p w:rsidR="00C33223" w:rsidRPr="00550F8D" w:rsidRDefault="00C33223" w:rsidP="00550F8D">
      <w:pPr>
        <w:pStyle w:val="Default"/>
        <w:spacing w:line="360" w:lineRule="auto"/>
        <w:jc w:val="both"/>
        <w:rPr>
          <w:rFonts w:ascii="Arial" w:hAnsi="Arial" w:cs="Arial"/>
          <w:b/>
          <w:color w:val="auto"/>
        </w:rPr>
      </w:pPr>
    </w:p>
    <w:p w:rsidR="00C33223" w:rsidRPr="00550F8D" w:rsidRDefault="00C33223" w:rsidP="00550F8D">
      <w:pPr>
        <w:pStyle w:val="Default"/>
        <w:spacing w:line="360" w:lineRule="auto"/>
        <w:jc w:val="both"/>
        <w:rPr>
          <w:rFonts w:ascii="Arial" w:hAnsi="Arial" w:cs="Arial"/>
          <w:b/>
          <w:color w:val="70AD47" w:themeColor="accent6"/>
        </w:rPr>
      </w:pPr>
      <w:r w:rsidRPr="00550F8D">
        <w:rPr>
          <w:rFonts w:ascii="Arial" w:hAnsi="Arial" w:cs="Arial"/>
          <w:b/>
          <w:color w:val="auto"/>
        </w:rPr>
        <w:t xml:space="preserve">                                         </w:t>
      </w:r>
      <w:r w:rsidRPr="00550F8D">
        <w:rPr>
          <w:rFonts w:ascii="Arial" w:hAnsi="Arial" w:cs="Arial"/>
          <w:b/>
          <w:color w:val="70AD47" w:themeColor="accent6"/>
        </w:rPr>
        <w:t xml:space="preserve">  </w:t>
      </w:r>
      <w:r w:rsidR="00550F8D">
        <w:rPr>
          <w:rFonts w:ascii="Arial" w:hAnsi="Arial" w:cs="Arial"/>
          <w:b/>
          <w:color w:val="70AD47" w:themeColor="accent6"/>
        </w:rPr>
        <w:t>MONTAGNE OFOWOMI</w:t>
      </w:r>
    </w:p>
    <w:p w:rsidR="00C33223" w:rsidRPr="00550F8D" w:rsidRDefault="00C33223" w:rsidP="00550F8D">
      <w:pPr>
        <w:pStyle w:val="Default"/>
        <w:spacing w:line="360" w:lineRule="auto"/>
        <w:jc w:val="both"/>
        <w:rPr>
          <w:rFonts w:ascii="Arial" w:hAnsi="Arial" w:cs="Arial"/>
          <w:b/>
          <w:color w:val="70AD47" w:themeColor="accent6"/>
        </w:rPr>
      </w:pPr>
    </w:p>
    <w:p w:rsidR="00C33223" w:rsidRPr="00550F8D" w:rsidRDefault="00C33223" w:rsidP="00550F8D">
      <w:pPr>
        <w:autoSpaceDE w:val="0"/>
        <w:autoSpaceDN w:val="0"/>
        <w:adjustRightInd w:val="0"/>
        <w:spacing w:line="360" w:lineRule="auto"/>
        <w:jc w:val="both"/>
        <w:rPr>
          <w:rFonts w:eastAsiaTheme="minorHAnsi" w:cs="Arial"/>
          <w:color w:val="000000"/>
          <w:sz w:val="24"/>
          <w:szCs w:val="24"/>
          <w:vertAlign w:val="baseline"/>
          <w:lang w:eastAsia="en-US"/>
        </w:rPr>
      </w:pPr>
      <w:r w:rsidRPr="00550F8D">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C33223" w:rsidRPr="00550F8D" w:rsidRDefault="00C33223" w:rsidP="00550F8D">
      <w:pPr>
        <w:autoSpaceDE w:val="0"/>
        <w:autoSpaceDN w:val="0"/>
        <w:adjustRightInd w:val="0"/>
        <w:spacing w:after="120" w:line="360" w:lineRule="auto"/>
        <w:jc w:val="both"/>
        <w:rPr>
          <w:rFonts w:eastAsia="Calibri" w:cs="Arial"/>
          <w:b/>
          <w:sz w:val="24"/>
          <w:szCs w:val="24"/>
          <w:vertAlign w:val="baseline"/>
          <w:lang w:eastAsia="en-US"/>
        </w:rPr>
      </w:pPr>
    </w:p>
    <w:p w:rsidR="00550F8D" w:rsidRPr="00550F8D" w:rsidRDefault="00054D52" w:rsidP="00550F8D">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w:t>
      </w:r>
      <w:r w:rsidR="002F69E4" w:rsidRPr="00550F8D">
        <w:rPr>
          <w:rFonts w:eastAsia="Calibri" w:cs="Arial"/>
          <w:b/>
          <w:sz w:val="24"/>
          <w:szCs w:val="24"/>
          <w:vertAlign w:val="baseline"/>
          <w:lang w:eastAsia="en-US"/>
        </w:rPr>
        <w:t xml:space="preserve"> 2.1 Présentation du lieu et historique</w:t>
      </w:r>
    </w:p>
    <w:p w:rsidR="00550F8D" w:rsidRPr="00550F8D" w:rsidRDefault="00550F8D"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Le site touristique </w:t>
      </w:r>
      <w:proofErr w:type="gramStart"/>
      <w:r w:rsidRPr="00550F8D">
        <w:rPr>
          <w:rFonts w:eastAsiaTheme="minorHAnsi" w:cs="Arial"/>
          <w:sz w:val="24"/>
          <w:szCs w:val="24"/>
          <w:vertAlign w:val="baseline"/>
          <w:lang w:eastAsia="en-US"/>
        </w:rPr>
        <w:t>de OFFOWOMI</w:t>
      </w:r>
      <w:proofErr w:type="gramEnd"/>
      <w:r w:rsidRPr="00550F8D">
        <w:rPr>
          <w:rFonts w:eastAsiaTheme="minorHAnsi" w:cs="Arial"/>
          <w:sz w:val="24"/>
          <w:szCs w:val="24"/>
          <w:vertAlign w:val="baseline"/>
          <w:lang w:eastAsia="en-US"/>
        </w:rPr>
        <w:t xml:space="preserve"> est le site que l’on caresse avant de le monter. Autrement dire, on ne peut pas le franchir à pieds ; il faut forcément aller à quatre pattes. C’est une montagne glissante et accidentelle. Si un individu tombe de cette montagne, ce dernier n’a pas la chance de s’en sortir.</w:t>
      </w:r>
    </w:p>
    <w:p w:rsidR="00550F8D" w:rsidRPr="00550F8D" w:rsidRDefault="00550F8D"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C’est là que les chasseurs allaient prendre toutes leurs puissances le premier jour de la chasse. Avant de se rendre à la chasse, ils allaient d’abord tuer les petits gibiers, les rats qu’on appelle AGUA. Ils mangeaient d’abord ceux-ci avant de prendre la route de la chasse proprement dites.</w:t>
      </w:r>
    </w:p>
    <w:p w:rsidR="00550F8D" w:rsidRPr="00550F8D" w:rsidRDefault="00550F8D"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Ce site appartient à la communauté d’IGBERE.</w:t>
      </w:r>
    </w:p>
    <w:p w:rsidR="00550F8D" w:rsidRPr="00550F8D" w:rsidRDefault="00550F8D" w:rsidP="00550F8D">
      <w:pPr>
        <w:spacing w:line="360" w:lineRule="auto"/>
        <w:jc w:val="both"/>
        <w:rPr>
          <w:rFonts w:eastAsiaTheme="minorHAnsi" w:cs="Arial"/>
          <w:sz w:val="24"/>
          <w:szCs w:val="24"/>
          <w:vertAlign w:val="baseline"/>
          <w:lang w:eastAsia="en-US"/>
        </w:rPr>
      </w:pPr>
    </w:p>
    <w:p w:rsidR="002F69E4" w:rsidRPr="00550F8D" w:rsidRDefault="00054D52" w:rsidP="00550F8D">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w:t>
      </w:r>
      <w:r w:rsidR="002F69E4" w:rsidRPr="00550F8D">
        <w:rPr>
          <w:rFonts w:eastAsia="Calibri" w:cs="Arial"/>
          <w:b/>
          <w:sz w:val="24"/>
          <w:szCs w:val="24"/>
          <w:vertAlign w:val="baseline"/>
          <w:lang w:eastAsia="en-US"/>
        </w:rPr>
        <w:t>2.2  Description du terrain</w:t>
      </w:r>
    </w:p>
    <w:p w:rsidR="003130A4" w:rsidRPr="00550F8D" w:rsidRDefault="003130A4" w:rsidP="00550F8D">
      <w:pPr>
        <w:autoSpaceDE w:val="0"/>
        <w:autoSpaceDN w:val="0"/>
        <w:adjustRightInd w:val="0"/>
        <w:spacing w:after="120"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La description physique du site a été réalisée suite à une inspection visuelle des lieux et de toutes autres informations verbales à nous fournies par les sages</w:t>
      </w:r>
      <w:r w:rsidR="00550F8D">
        <w:rPr>
          <w:rFonts w:eastAsia="Calibri" w:cs="Arial"/>
          <w:sz w:val="24"/>
          <w:szCs w:val="24"/>
          <w:vertAlign w:val="baseline"/>
          <w:lang w:eastAsia="en-US"/>
        </w:rPr>
        <w:t>.</w:t>
      </w:r>
    </w:p>
    <w:p w:rsidR="003130A4" w:rsidRPr="00550F8D" w:rsidRDefault="00054D52" w:rsidP="00550F8D">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2.2.1 Emplacement- Destination</w:t>
      </w:r>
    </w:p>
    <w:p w:rsidR="003130A4" w:rsidRPr="00550F8D" w:rsidRDefault="003130A4"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sz w:val="24"/>
          <w:szCs w:val="24"/>
          <w:vertAlign w:val="baseline"/>
          <w:lang w:eastAsia="en-US"/>
        </w:rPr>
        <w:t xml:space="preserve">La commune de </w:t>
      </w:r>
      <w:proofErr w:type="spellStart"/>
      <w:r w:rsidRPr="00550F8D">
        <w:rPr>
          <w:rFonts w:eastAsia="Calibri" w:cs="Arial"/>
          <w:sz w:val="24"/>
          <w:szCs w:val="24"/>
          <w:vertAlign w:val="baseline"/>
          <w:lang w:eastAsia="en-US"/>
        </w:rPr>
        <w:t>Bassila</w:t>
      </w:r>
      <w:proofErr w:type="spellEnd"/>
      <w:r w:rsidRPr="00550F8D">
        <w:rPr>
          <w:rFonts w:eastAsia="Calibri" w:cs="Arial"/>
          <w:sz w:val="24"/>
          <w:szCs w:val="24"/>
          <w:vertAlign w:val="baseline"/>
          <w:lang w:eastAsia="en-US"/>
        </w:rPr>
        <w:t xml:space="preserve"> est située sur une vaste pénéplaine d’une altitude comprise entre 300 et 350</w:t>
      </w:r>
      <w:r w:rsidR="00DD5198">
        <w:rPr>
          <w:rFonts w:eastAsia="Calibri" w:cs="Arial"/>
          <w:sz w:val="24"/>
          <w:szCs w:val="24"/>
          <w:vertAlign w:val="baseline"/>
          <w:lang w:eastAsia="en-US"/>
        </w:rPr>
        <w:t xml:space="preserve"> mètres. La montagne d’OFOWOMI</w:t>
      </w:r>
      <w:r w:rsidRPr="00550F8D">
        <w:rPr>
          <w:rFonts w:eastAsia="Calibri" w:cs="Arial"/>
          <w:sz w:val="24"/>
          <w:szCs w:val="24"/>
          <w:vertAlign w:val="baseline"/>
          <w:lang w:eastAsia="en-US"/>
        </w:rPr>
        <w:t xml:space="preserve"> (</w:t>
      </w:r>
      <w:proofErr w:type="spellStart"/>
      <w:r w:rsidRPr="00550F8D">
        <w:rPr>
          <w:rFonts w:eastAsia="Calibri" w:cs="Arial"/>
          <w:sz w:val="24"/>
          <w:szCs w:val="24"/>
          <w:vertAlign w:val="baseline"/>
          <w:lang w:eastAsia="en-US"/>
        </w:rPr>
        <w:t>Manigri</w:t>
      </w:r>
      <w:proofErr w:type="spellEnd"/>
      <w:r w:rsidRPr="00550F8D">
        <w:rPr>
          <w:rFonts w:eastAsia="Calibri" w:cs="Arial"/>
          <w:sz w:val="24"/>
          <w:szCs w:val="24"/>
          <w:vertAlign w:val="baseline"/>
          <w:lang w:eastAsia="en-US"/>
        </w:rPr>
        <w:t xml:space="preserve">) est l’un des points culminants du Bénin. Ce domaine très vaste se trouve au milieu de la forêt des monts </w:t>
      </w:r>
      <w:proofErr w:type="spellStart"/>
      <w:r w:rsidRPr="00550F8D">
        <w:rPr>
          <w:rFonts w:eastAsia="Calibri" w:cs="Arial"/>
          <w:sz w:val="24"/>
          <w:szCs w:val="24"/>
          <w:vertAlign w:val="baseline"/>
          <w:lang w:eastAsia="en-US"/>
        </w:rPr>
        <w:t>kouffè</w:t>
      </w:r>
      <w:proofErr w:type="spellEnd"/>
      <w:r w:rsidRPr="00550F8D">
        <w:rPr>
          <w:rFonts w:eastAsia="Calibri" w:cs="Arial"/>
          <w:sz w:val="24"/>
          <w:szCs w:val="24"/>
          <w:vertAlign w:val="baseline"/>
          <w:lang w:eastAsia="en-US"/>
        </w:rPr>
        <w:t xml:space="preserve"> .Ce site présente une montagne de haute altitude et s’étend sur une grande superficie</w:t>
      </w:r>
      <w:r w:rsidR="00550F8D">
        <w:rPr>
          <w:rFonts w:eastAsia="Calibri" w:cs="Arial"/>
          <w:b/>
          <w:sz w:val="24"/>
          <w:szCs w:val="24"/>
          <w:vertAlign w:val="baseline"/>
          <w:lang w:eastAsia="en-US"/>
        </w:rPr>
        <w:t>.</w:t>
      </w:r>
      <w:r w:rsidRPr="00550F8D">
        <w:rPr>
          <w:rFonts w:eastAsia="Calibri" w:cs="Arial"/>
          <w:b/>
          <w:sz w:val="24"/>
          <w:szCs w:val="24"/>
          <w:vertAlign w:val="baseline"/>
          <w:lang w:eastAsia="en-US"/>
        </w:rPr>
        <w:t xml:space="preserve">  </w:t>
      </w:r>
    </w:p>
    <w:p w:rsidR="003130A4" w:rsidRPr="00550F8D" w:rsidRDefault="003130A4" w:rsidP="00550F8D">
      <w:pPr>
        <w:autoSpaceDE w:val="0"/>
        <w:autoSpaceDN w:val="0"/>
        <w:adjustRightInd w:val="0"/>
        <w:spacing w:after="120"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 xml:space="preserve">Situé à 15 km du chef-lieu dans l’arrondissement de </w:t>
      </w:r>
      <w:proofErr w:type="spellStart"/>
      <w:r w:rsidRPr="00550F8D">
        <w:rPr>
          <w:rFonts w:eastAsia="Calibri" w:cs="Arial"/>
          <w:sz w:val="24"/>
          <w:szCs w:val="24"/>
          <w:vertAlign w:val="baseline"/>
          <w:lang w:eastAsia="en-US"/>
        </w:rPr>
        <w:t>Manigri</w:t>
      </w:r>
      <w:proofErr w:type="spellEnd"/>
      <w:r w:rsidRPr="00550F8D">
        <w:rPr>
          <w:rFonts w:eastAsia="Calibri" w:cs="Arial"/>
          <w:sz w:val="24"/>
          <w:szCs w:val="24"/>
          <w:vertAlign w:val="baseline"/>
          <w:lang w:eastAsia="en-US"/>
        </w:rPr>
        <w:t xml:space="preserve">, </w:t>
      </w:r>
    </w:p>
    <w:p w:rsidR="003130A4" w:rsidRPr="00550F8D" w:rsidRDefault="003130A4" w:rsidP="00550F8D">
      <w:pPr>
        <w:autoSpaceDE w:val="0"/>
        <w:autoSpaceDN w:val="0"/>
        <w:adjustRightInd w:val="0"/>
        <w:spacing w:after="120" w:line="360" w:lineRule="auto"/>
        <w:jc w:val="both"/>
        <w:rPr>
          <w:rFonts w:eastAsia="Calibri" w:cs="Arial"/>
          <w:sz w:val="24"/>
          <w:szCs w:val="24"/>
          <w:vertAlign w:val="baseline"/>
          <w:lang w:eastAsia="en-US"/>
        </w:rPr>
      </w:pPr>
      <w:proofErr w:type="gramStart"/>
      <w:r w:rsidRPr="00550F8D">
        <w:rPr>
          <w:rFonts w:eastAsia="Calibri" w:cs="Arial"/>
          <w:sz w:val="24"/>
          <w:szCs w:val="24"/>
          <w:vertAlign w:val="baseline"/>
          <w:lang w:eastAsia="en-US"/>
        </w:rPr>
        <w:t>la</w:t>
      </w:r>
      <w:proofErr w:type="gramEnd"/>
      <w:r w:rsidR="00DD5198">
        <w:rPr>
          <w:rFonts w:eastAsia="Calibri" w:cs="Arial"/>
          <w:sz w:val="24"/>
          <w:szCs w:val="24"/>
          <w:vertAlign w:val="baseline"/>
          <w:lang w:eastAsia="en-US"/>
        </w:rPr>
        <w:t xml:space="preserve"> montagne OFOWOMI</w:t>
      </w:r>
      <w:r w:rsidRPr="00550F8D">
        <w:rPr>
          <w:rFonts w:eastAsia="Calibri" w:cs="Arial"/>
          <w:sz w:val="24"/>
          <w:szCs w:val="24"/>
          <w:vertAlign w:val="baseline"/>
          <w:lang w:eastAsia="en-US"/>
        </w:rPr>
        <w:t xml:space="preserve"> se tr</w:t>
      </w:r>
      <w:r w:rsidR="00550F8D">
        <w:rPr>
          <w:rFonts w:eastAsia="Calibri" w:cs="Arial"/>
          <w:sz w:val="24"/>
          <w:szCs w:val="24"/>
          <w:vertAlign w:val="baseline"/>
          <w:lang w:eastAsia="en-US"/>
        </w:rPr>
        <w:t>ouve  au bon milieu de la forêt.</w:t>
      </w:r>
      <w:r w:rsidRPr="00550F8D">
        <w:rPr>
          <w:rFonts w:eastAsia="Calibri" w:cs="Arial"/>
          <w:sz w:val="24"/>
          <w:szCs w:val="24"/>
          <w:vertAlign w:val="baseline"/>
          <w:lang w:eastAsia="en-US"/>
        </w:rPr>
        <w:t xml:space="preserve"> </w:t>
      </w:r>
    </w:p>
    <w:p w:rsidR="003130A4" w:rsidRPr="00550F8D" w:rsidRDefault="003130A4"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sz w:val="24"/>
          <w:szCs w:val="24"/>
          <w:vertAlign w:val="baseline"/>
          <w:lang w:eastAsia="en-US"/>
        </w:rPr>
        <w:t xml:space="preserve">Avec  une montagne d’une forme irrégulière que présente ce site, son aménagement serait </w:t>
      </w:r>
      <w:r w:rsidR="00DD5198">
        <w:rPr>
          <w:rFonts w:eastAsia="Calibri" w:cs="Arial"/>
          <w:sz w:val="24"/>
          <w:szCs w:val="24"/>
          <w:vertAlign w:val="baseline"/>
          <w:lang w:eastAsia="en-US"/>
        </w:rPr>
        <w:t>d’</w:t>
      </w:r>
      <w:r w:rsidRPr="00550F8D">
        <w:rPr>
          <w:rFonts w:eastAsia="Calibri" w:cs="Arial"/>
          <w:sz w:val="24"/>
          <w:szCs w:val="24"/>
          <w:vertAlign w:val="baseline"/>
          <w:lang w:eastAsia="en-US"/>
        </w:rPr>
        <w:t xml:space="preserve">un grand </w:t>
      </w:r>
      <w:r w:rsidR="00DD5198">
        <w:rPr>
          <w:rFonts w:eastAsia="Calibri" w:cs="Arial"/>
          <w:sz w:val="24"/>
          <w:szCs w:val="24"/>
          <w:vertAlign w:val="baseline"/>
          <w:lang w:eastAsia="en-US"/>
        </w:rPr>
        <w:t>atout</w:t>
      </w:r>
      <w:r w:rsidRPr="00550F8D">
        <w:rPr>
          <w:rFonts w:eastAsia="Calibri" w:cs="Arial"/>
          <w:sz w:val="24"/>
          <w:szCs w:val="24"/>
          <w:vertAlign w:val="baseline"/>
          <w:lang w:eastAsia="en-US"/>
        </w:rPr>
        <w:t xml:space="preserve"> touristique pour la commune de </w:t>
      </w:r>
      <w:proofErr w:type="spellStart"/>
      <w:r w:rsidRPr="00550F8D">
        <w:rPr>
          <w:rFonts w:eastAsia="Calibri" w:cs="Arial"/>
          <w:sz w:val="24"/>
          <w:szCs w:val="24"/>
          <w:vertAlign w:val="baseline"/>
          <w:lang w:eastAsia="en-US"/>
        </w:rPr>
        <w:t>Bassila</w:t>
      </w:r>
      <w:proofErr w:type="spellEnd"/>
      <w:r w:rsidR="00550F8D">
        <w:rPr>
          <w:rFonts w:eastAsia="Calibri" w:cs="Arial"/>
          <w:b/>
          <w:sz w:val="24"/>
          <w:szCs w:val="24"/>
          <w:vertAlign w:val="baseline"/>
          <w:lang w:eastAsia="en-US"/>
        </w:rPr>
        <w:t>.</w:t>
      </w:r>
      <w:r w:rsidRPr="00550F8D">
        <w:rPr>
          <w:rFonts w:eastAsia="Calibri" w:cs="Arial"/>
          <w:b/>
          <w:sz w:val="24"/>
          <w:szCs w:val="24"/>
          <w:vertAlign w:val="baseline"/>
          <w:lang w:eastAsia="en-US"/>
        </w:rPr>
        <w:t xml:space="preserve"> </w:t>
      </w:r>
    </w:p>
    <w:p w:rsidR="00550F8D" w:rsidRPr="00736342" w:rsidRDefault="00550F8D" w:rsidP="00550F8D">
      <w:pPr>
        <w:autoSpaceDE w:val="0"/>
        <w:autoSpaceDN w:val="0"/>
        <w:adjustRightInd w:val="0"/>
        <w:spacing w:after="120" w:line="360" w:lineRule="auto"/>
        <w:jc w:val="both"/>
        <w:rPr>
          <w:rFonts w:eastAsia="Calibri" w:cs="Arial"/>
          <w:sz w:val="24"/>
          <w:szCs w:val="24"/>
          <w:vertAlign w:val="baseline"/>
          <w:lang w:eastAsia="en-US"/>
        </w:rPr>
      </w:pPr>
      <w:r w:rsidRPr="00736342">
        <w:rPr>
          <w:rFonts w:eastAsia="Calibri" w:cs="Arial"/>
          <w:sz w:val="24"/>
          <w:szCs w:val="24"/>
          <w:vertAlign w:val="baseline"/>
          <w:lang w:eastAsia="en-US"/>
        </w:rPr>
        <w:lastRenderedPageBreak/>
        <w:t>L’existence de plantes de différentes espèces, donne un atout très remarquable à cette communauté, du simple fait qu’ils arrivent à produire des remèdes  pour la guérison de plusieurs maladies. Aussi, la  diversité des arbres de ce site permet à la population de vivre dans une atmosphère pure non polluée.</w:t>
      </w:r>
    </w:p>
    <w:p w:rsidR="00550F8D" w:rsidRPr="00550F8D" w:rsidRDefault="00550F8D" w:rsidP="00550F8D">
      <w:pPr>
        <w:autoSpaceDE w:val="0"/>
        <w:autoSpaceDN w:val="0"/>
        <w:adjustRightInd w:val="0"/>
        <w:spacing w:after="120" w:line="360" w:lineRule="auto"/>
        <w:jc w:val="both"/>
        <w:rPr>
          <w:rFonts w:eastAsia="Calibri" w:cs="Arial"/>
          <w:b/>
          <w:sz w:val="24"/>
          <w:szCs w:val="24"/>
          <w:vertAlign w:val="baseline"/>
          <w:lang w:eastAsia="en-US"/>
        </w:rPr>
      </w:pPr>
    </w:p>
    <w:p w:rsidR="003130A4" w:rsidRPr="00550F8D" w:rsidRDefault="00054D52" w:rsidP="00550F8D">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2</w:t>
      </w:r>
      <w:r w:rsidR="003130A4" w:rsidRPr="00550F8D">
        <w:rPr>
          <w:rFonts w:eastAsia="Calibri" w:cs="Arial"/>
          <w:b/>
          <w:sz w:val="24"/>
          <w:szCs w:val="24"/>
          <w:vertAlign w:val="baseline"/>
          <w:lang w:eastAsia="en-US"/>
        </w:rPr>
        <w:t>.</w:t>
      </w:r>
      <w:r>
        <w:rPr>
          <w:rFonts w:eastAsia="Calibri" w:cs="Arial"/>
          <w:b/>
          <w:sz w:val="24"/>
          <w:szCs w:val="24"/>
          <w:vertAlign w:val="baseline"/>
          <w:lang w:eastAsia="en-US"/>
        </w:rPr>
        <w:t>2.2</w:t>
      </w:r>
      <w:r w:rsidR="003130A4" w:rsidRPr="00550F8D">
        <w:rPr>
          <w:rFonts w:eastAsia="Calibri" w:cs="Arial"/>
          <w:b/>
          <w:sz w:val="24"/>
          <w:szCs w:val="24"/>
          <w:vertAlign w:val="baseline"/>
          <w:lang w:eastAsia="en-US"/>
        </w:rPr>
        <w:tab/>
        <w:t>Etat des lieux</w:t>
      </w:r>
    </w:p>
    <w:p w:rsidR="003130A4" w:rsidRPr="00550F8D" w:rsidRDefault="00054D52" w:rsidP="00550F8D">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A.</w:t>
      </w:r>
      <w:r w:rsidR="00DD1BA7">
        <w:rPr>
          <w:rFonts w:eastAsia="Calibri" w:cs="Arial"/>
          <w:b/>
          <w:sz w:val="24"/>
          <w:szCs w:val="24"/>
          <w:vertAlign w:val="baseline"/>
          <w:lang w:eastAsia="en-US"/>
        </w:rPr>
        <w:t xml:space="preserve"> </w:t>
      </w:r>
      <w:r w:rsidR="003130A4" w:rsidRPr="00550F8D">
        <w:rPr>
          <w:rFonts w:eastAsia="Calibri" w:cs="Arial"/>
          <w:b/>
          <w:sz w:val="24"/>
          <w:szCs w:val="24"/>
          <w:vertAlign w:val="baseline"/>
          <w:lang w:eastAsia="en-US"/>
        </w:rPr>
        <w:t>Localisation</w:t>
      </w:r>
    </w:p>
    <w:p w:rsidR="003130A4" w:rsidRPr="00550F8D" w:rsidRDefault="00DD1BA7" w:rsidP="00550F8D">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Elle est s</w:t>
      </w:r>
      <w:r w:rsidR="00DD5198">
        <w:rPr>
          <w:rFonts w:eastAsia="Calibri" w:cs="Arial"/>
          <w:sz w:val="24"/>
          <w:szCs w:val="24"/>
          <w:vertAlign w:val="baseline"/>
          <w:lang w:eastAsia="en-US"/>
        </w:rPr>
        <w:t>itué</w:t>
      </w:r>
      <w:r>
        <w:rPr>
          <w:rFonts w:eastAsia="Calibri" w:cs="Arial"/>
          <w:sz w:val="24"/>
          <w:szCs w:val="24"/>
          <w:vertAlign w:val="baseline"/>
          <w:lang w:eastAsia="en-US"/>
        </w:rPr>
        <w:t>e</w:t>
      </w:r>
      <w:r w:rsidR="00DD5198">
        <w:rPr>
          <w:rFonts w:eastAsia="Calibri" w:cs="Arial"/>
          <w:sz w:val="24"/>
          <w:szCs w:val="24"/>
          <w:vertAlign w:val="baseline"/>
          <w:lang w:eastAsia="en-US"/>
        </w:rPr>
        <w:t xml:space="preserve"> d</w:t>
      </w:r>
      <w:r w:rsidR="003130A4" w:rsidRPr="00550F8D">
        <w:rPr>
          <w:rFonts w:eastAsia="Calibri" w:cs="Arial"/>
          <w:sz w:val="24"/>
          <w:szCs w:val="24"/>
          <w:vertAlign w:val="baseline"/>
          <w:lang w:eastAsia="en-US"/>
        </w:rPr>
        <w:t xml:space="preserve">ans l’arrondissement de </w:t>
      </w:r>
      <w:proofErr w:type="spellStart"/>
      <w:r w:rsidR="003130A4" w:rsidRPr="00550F8D">
        <w:rPr>
          <w:rFonts w:eastAsia="Calibri" w:cs="Arial"/>
          <w:sz w:val="24"/>
          <w:szCs w:val="24"/>
          <w:vertAlign w:val="baseline"/>
          <w:lang w:eastAsia="en-US"/>
        </w:rPr>
        <w:t>Manigri</w:t>
      </w:r>
      <w:proofErr w:type="spellEnd"/>
      <w:r w:rsidR="003130A4" w:rsidRPr="00550F8D">
        <w:rPr>
          <w:rFonts w:eastAsia="Calibri" w:cs="Arial"/>
          <w:sz w:val="24"/>
          <w:szCs w:val="24"/>
          <w:vertAlign w:val="baseline"/>
          <w:lang w:eastAsia="en-US"/>
        </w:rPr>
        <w:t>, commune de Bassila</w:t>
      </w:r>
      <w:proofErr w:type="spellStart"/>
      <w:r>
        <w:rPr>
          <w:rFonts w:eastAsia="Calibri" w:cs="Arial"/>
          <w:sz w:val="24"/>
          <w:szCs w:val="24"/>
          <w:vertAlign w:val="baseline"/>
          <w:lang w:eastAsia="en-US"/>
        </w:rPr>
        <w:t>.</w:t>
      </w:r>
      <w:proofErr w:type="spellEnd"/>
      <w:r>
        <w:rPr>
          <w:rFonts w:eastAsia="Calibri" w:cs="Arial"/>
          <w:sz w:val="24"/>
          <w:szCs w:val="24"/>
          <w:vertAlign w:val="baseline"/>
          <w:lang w:eastAsia="en-US"/>
        </w:rPr>
        <w:t xml:space="preserve"> Plus précisément </w:t>
      </w:r>
      <w:r w:rsidR="003130A4" w:rsidRPr="00550F8D">
        <w:rPr>
          <w:rFonts w:eastAsia="Calibri" w:cs="Arial"/>
          <w:sz w:val="24"/>
          <w:szCs w:val="24"/>
          <w:vertAlign w:val="baseline"/>
          <w:lang w:eastAsia="en-US"/>
        </w:rPr>
        <w:t xml:space="preserve">dans la forêt des monts </w:t>
      </w:r>
      <w:proofErr w:type="spellStart"/>
      <w:r w:rsidR="003130A4" w:rsidRPr="00550F8D">
        <w:rPr>
          <w:rFonts w:eastAsia="Calibri" w:cs="Arial"/>
          <w:sz w:val="24"/>
          <w:szCs w:val="24"/>
          <w:vertAlign w:val="baseline"/>
          <w:lang w:eastAsia="en-US"/>
        </w:rPr>
        <w:t>kouffè</w:t>
      </w:r>
      <w:proofErr w:type="spellEnd"/>
      <w:r w:rsidR="00550F8D">
        <w:rPr>
          <w:rFonts w:eastAsia="Calibri" w:cs="Arial"/>
          <w:sz w:val="24"/>
          <w:szCs w:val="24"/>
          <w:vertAlign w:val="baseline"/>
          <w:lang w:eastAsia="en-US"/>
        </w:rPr>
        <w:t>.</w:t>
      </w:r>
    </w:p>
    <w:p w:rsidR="003130A4" w:rsidRPr="00550F8D" w:rsidRDefault="00DD5198" w:rsidP="00550F8D">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La montagne du site OFOWOMI</w:t>
      </w:r>
      <w:r w:rsidR="003130A4" w:rsidRPr="00550F8D">
        <w:rPr>
          <w:rFonts w:eastAsia="Calibri" w:cs="Arial"/>
          <w:sz w:val="24"/>
          <w:szCs w:val="24"/>
          <w:vertAlign w:val="baseline"/>
          <w:lang w:eastAsia="en-US"/>
        </w:rPr>
        <w:t xml:space="preserve"> se situe à 35km du chef-lieu au milieu de la forêt des monts </w:t>
      </w:r>
      <w:proofErr w:type="spellStart"/>
      <w:r w:rsidR="003130A4" w:rsidRPr="00550F8D">
        <w:rPr>
          <w:rFonts w:eastAsia="Calibri" w:cs="Arial"/>
          <w:sz w:val="24"/>
          <w:szCs w:val="24"/>
          <w:vertAlign w:val="baseline"/>
          <w:lang w:eastAsia="en-US"/>
        </w:rPr>
        <w:t>Kouffè</w:t>
      </w:r>
      <w:proofErr w:type="spellEnd"/>
      <w:r w:rsidR="003130A4" w:rsidRPr="00550F8D">
        <w:rPr>
          <w:rFonts w:eastAsia="Calibri" w:cs="Arial"/>
          <w:sz w:val="24"/>
          <w:szCs w:val="24"/>
          <w:vertAlign w:val="baseline"/>
          <w:lang w:eastAsia="en-US"/>
        </w:rPr>
        <w:t>.</w:t>
      </w:r>
      <w:r>
        <w:rPr>
          <w:rFonts w:eastAsia="Calibri" w:cs="Arial"/>
          <w:sz w:val="24"/>
          <w:szCs w:val="24"/>
          <w:vertAlign w:val="baseline"/>
          <w:lang w:eastAsia="en-US"/>
        </w:rPr>
        <w:t xml:space="preserve"> </w:t>
      </w:r>
      <w:r w:rsidR="003130A4" w:rsidRPr="00550F8D">
        <w:rPr>
          <w:rFonts w:eastAsia="Calibri" w:cs="Arial"/>
          <w:sz w:val="24"/>
          <w:szCs w:val="24"/>
          <w:vertAlign w:val="baseline"/>
          <w:lang w:eastAsia="en-US"/>
        </w:rPr>
        <w:t xml:space="preserve">D’une altitude de 4 m et long de 200m, elle a une largeur </w:t>
      </w:r>
      <w:r w:rsidRPr="00550F8D">
        <w:rPr>
          <w:rFonts w:eastAsia="Calibri" w:cs="Arial"/>
          <w:sz w:val="24"/>
          <w:szCs w:val="24"/>
          <w:vertAlign w:val="baseline"/>
          <w:lang w:eastAsia="en-US"/>
        </w:rPr>
        <w:t>d’au moins 20 m</w:t>
      </w:r>
      <w:r>
        <w:rPr>
          <w:rFonts w:eastAsia="Calibri" w:cs="Arial"/>
          <w:sz w:val="24"/>
          <w:szCs w:val="24"/>
          <w:vertAlign w:val="baseline"/>
          <w:lang w:eastAsia="en-US"/>
        </w:rPr>
        <w:t>.</w:t>
      </w:r>
    </w:p>
    <w:p w:rsidR="003130A4" w:rsidRPr="00550F8D" w:rsidRDefault="003130A4" w:rsidP="00550F8D">
      <w:pPr>
        <w:autoSpaceDE w:val="0"/>
        <w:autoSpaceDN w:val="0"/>
        <w:adjustRightInd w:val="0"/>
        <w:spacing w:after="120"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La nature de ces constituants, leurs proportions et les structures qu’ils forment varient en fonction des matériaux parentaux, du relief, du climat, de la végétation et de l’âge des sols. Différentes solutions peuvent être adoptées en cas de complexité (sol argileux, cavité sous la terre, nappe phréatique…). Déterminer la nature du sol avant l’achat d’un terrain et avant la construction d'une habitation est donc une étape incontournable.</w:t>
      </w:r>
    </w:p>
    <w:p w:rsidR="003130A4" w:rsidRPr="00550F8D" w:rsidRDefault="003130A4" w:rsidP="00550F8D">
      <w:pPr>
        <w:autoSpaceDE w:val="0"/>
        <w:autoSpaceDN w:val="0"/>
        <w:adjustRightInd w:val="0"/>
        <w:spacing w:after="120"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Sur ce site on y retrouve une montagne, de forme très rare sur une grande superficie au milieu de la forêt. La forme géométrique ainsi</w:t>
      </w:r>
      <w:r w:rsidR="00DD5198">
        <w:rPr>
          <w:rFonts w:eastAsia="Calibri" w:cs="Arial"/>
          <w:sz w:val="24"/>
          <w:szCs w:val="24"/>
          <w:vertAlign w:val="baseline"/>
          <w:lang w:eastAsia="en-US"/>
        </w:rPr>
        <w:t xml:space="preserve"> que l’emplacement, fero</w:t>
      </w:r>
      <w:r w:rsidRPr="00550F8D">
        <w:rPr>
          <w:rFonts w:eastAsia="Calibri" w:cs="Arial"/>
          <w:sz w:val="24"/>
          <w:szCs w:val="24"/>
          <w:vertAlign w:val="baseline"/>
          <w:lang w:eastAsia="en-US"/>
        </w:rPr>
        <w:t xml:space="preserve">nt de ce lieu </w:t>
      </w:r>
      <w:r w:rsidR="00DD5198">
        <w:rPr>
          <w:rFonts w:eastAsia="Calibri" w:cs="Arial"/>
          <w:sz w:val="24"/>
          <w:szCs w:val="24"/>
          <w:vertAlign w:val="baseline"/>
          <w:lang w:eastAsia="en-US"/>
        </w:rPr>
        <w:t>touristique un site de grande envergure</w:t>
      </w:r>
      <w:r w:rsidR="00550F8D">
        <w:rPr>
          <w:rFonts w:eastAsia="Calibri" w:cs="Arial"/>
          <w:sz w:val="24"/>
          <w:szCs w:val="24"/>
          <w:vertAlign w:val="baseline"/>
          <w:lang w:eastAsia="en-US"/>
        </w:rPr>
        <w:t>.</w:t>
      </w:r>
    </w:p>
    <w:p w:rsidR="00C33223" w:rsidRPr="00550F8D" w:rsidRDefault="00C33223" w:rsidP="00550F8D">
      <w:pPr>
        <w:pStyle w:val="Titre3"/>
        <w:numPr>
          <w:ilvl w:val="0"/>
          <w:numId w:val="16"/>
        </w:numPr>
        <w:spacing w:before="200" w:line="360" w:lineRule="auto"/>
        <w:jc w:val="both"/>
        <w:rPr>
          <w:rFonts w:ascii="Arial" w:hAnsi="Arial" w:cs="Arial"/>
          <w:bCs/>
          <w:i/>
          <w:color w:val="auto"/>
          <w:vertAlign w:val="baseline"/>
        </w:rPr>
      </w:pPr>
      <w:r w:rsidRPr="00550F8D">
        <w:rPr>
          <w:rFonts w:ascii="Arial" w:hAnsi="Arial" w:cs="Arial"/>
          <w:bCs/>
          <w:i/>
          <w:color w:val="auto"/>
          <w:vertAlign w:val="baseline"/>
        </w:rPr>
        <w:t>Climat</w:t>
      </w:r>
    </w:p>
    <w:p w:rsidR="00C33223" w:rsidRPr="00550F8D" w:rsidRDefault="00C33223" w:rsidP="00550F8D">
      <w:pPr>
        <w:spacing w:line="360" w:lineRule="auto"/>
        <w:jc w:val="both"/>
        <w:rPr>
          <w:rFonts w:cs="Arial"/>
          <w:sz w:val="24"/>
          <w:szCs w:val="24"/>
          <w:vertAlign w:val="baseline"/>
        </w:rPr>
      </w:pPr>
      <w:r w:rsidRPr="00550F8D">
        <w:rPr>
          <w:rFonts w:cs="Arial"/>
          <w:sz w:val="24"/>
          <w:szCs w:val="24"/>
          <w:vertAlign w:val="baseline"/>
        </w:rPr>
        <w:t xml:space="preserve">La </w:t>
      </w:r>
      <w:r w:rsidR="00E224AB">
        <w:rPr>
          <w:rFonts w:cs="Arial"/>
          <w:sz w:val="24"/>
          <w:szCs w:val="24"/>
          <w:vertAlign w:val="baseline"/>
        </w:rPr>
        <w:t>Montagne d’</w:t>
      </w:r>
      <w:proofErr w:type="spellStart"/>
      <w:r w:rsidR="00E224AB">
        <w:rPr>
          <w:rFonts w:cs="Arial"/>
          <w:sz w:val="24"/>
          <w:szCs w:val="24"/>
          <w:vertAlign w:val="baseline"/>
        </w:rPr>
        <w:t>OfOWOMI</w:t>
      </w:r>
      <w:proofErr w:type="spellEnd"/>
      <w:r w:rsidRPr="00550F8D">
        <w:rPr>
          <w:rFonts w:cs="Arial"/>
          <w:sz w:val="24"/>
          <w:szCs w:val="24"/>
          <w:vertAlign w:val="baseline"/>
        </w:rPr>
        <w:t xml:space="preserve">, comme l’ensemble de la commune de </w:t>
      </w:r>
      <w:proofErr w:type="spellStart"/>
      <w:r w:rsidRPr="00550F8D">
        <w:rPr>
          <w:rFonts w:cs="Arial"/>
          <w:sz w:val="24"/>
          <w:szCs w:val="24"/>
          <w:vertAlign w:val="baseline"/>
        </w:rPr>
        <w:t>Bassila</w:t>
      </w:r>
      <w:proofErr w:type="spellEnd"/>
      <w:r w:rsidRPr="00550F8D">
        <w:rPr>
          <w:rFonts w:cs="Arial"/>
          <w:sz w:val="24"/>
          <w:szCs w:val="24"/>
          <w:vertAlign w:val="baseline"/>
        </w:rPr>
        <w:t>, est soumise</w:t>
      </w:r>
      <w:r w:rsidRPr="00550F8D">
        <w:rPr>
          <w:rFonts w:cs="Arial"/>
          <w:sz w:val="24"/>
          <w:szCs w:val="24"/>
        </w:rPr>
        <w:t xml:space="preserve"> </w:t>
      </w:r>
      <w:r w:rsidRPr="00550F8D">
        <w:rPr>
          <w:rFonts w:cs="Arial"/>
          <w:sz w:val="24"/>
          <w:szCs w:val="24"/>
          <w:vertAlign w:val="baseline"/>
        </w:rPr>
        <w:t>à un climat soudano-guinéen à deux saisons :</w:t>
      </w:r>
    </w:p>
    <w:p w:rsidR="00C33223" w:rsidRPr="00550F8D" w:rsidRDefault="00C33223" w:rsidP="00550F8D">
      <w:pPr>
        <w:pStyle w:val="NormalWeb"/>
        <w:spacing w:before="0" w:beforeAutospacing="0" w:after="0" w:afterAutospacing="0" w:line="360" w:lineRule="auto"/>
        <w:ind w:left="720" w:hanging="360"/>
        <w:jc w:val="both"/>
        <w:rPr>
          <w:rFonts w:ascii="Arial" w:hAnsi="Arial" w:cs="Arial"/>
        </w:rPr>
      </w:pPr>
      <w:r w:rsidRPr="00550F8D">
        <w:rPr>
          <w:rFonts w:ascii="Arial" w:hAnsi="Arial" w:cs="Arial"/>
        </w:rPr>
        <w:sym w:font="Symbol" w:char="F0B7"/>
      </w:r>
      <w:r w:rsidRPr="00550F8D">
        <w:rPr>
          <w:rFonts w:ascii="Arial" w:hAnsi="Arial" w:cs="Arial"/>
        </w:rPr>
        <w:t xml:space="preserve">       Une saison sèche de Novembre à Mai avec </w:t>
      </w:r>
      <w:proofErr w:type="spellStart"/>
      <w:r w:rsidRPr="00550F8D">
        <w:rPr>
          <w:rFonts w:ascii="Arial" w:hAnsi="Arial" w:cs="Arial"/>
        </w:rPr>
        <w:t>l’harmattan</w:t>
      </w:r>
      <w:proofErr w:type="spellEnd"/>
      <w:r w:rsidRPr="00550F8D">
        <w:rPr>
          <w:rFonts w:ascii="Arial" w:hAnsi="Arial" w:cs="Arial"/>
        </w:rPr>
        <w:t xml:space="preserve"> soufflant généralement en Décembre et Janvier</w:t>
      </w:r>
    </w:p>
    <w:p w:rsidR="00C33223" w:rsidRPr="00550F8D" w:rsidRDefault="00C33223" w:rsidP="00550F8D">
      <w:pPr>
        <w:pStyle w:val="NormalWeb"/>
        <w:spacing w:before="0" w:beforeAutospacing="0" w:after="0" w:afterAutospacing="0" w:line="360" w:lineRule="auto"/>
        <w:ind w:left="720" w:hanging="360"/>
        <w:jc w:val="both"/>
        <w:rPr>
          <w:rFonts w:ascii="Arial" w:hAnsi="Arial" w:cs="Arial"/>
        </w:rPr>
      </w:pPr>
      <w:r w:rsidRPr="00550F8D">
        <w:rPr>
          <w:rFonts w:ascii="Arial" w:hAnsi="Arial" w:cs="Arial"/>
        </w:rPr>
        <w:sym w:font="Symbol" w:char="F0B7"/>
      </w:r>
      <w:r w:rsidRPr="00550F8D">
        <w:rPr>
          <w:rFonts w:ascii="Arial" w:hAnsi="Arial" w:cs="Arial"/>
        </w:rPr>
        <w:t xml:space="preserve">       Une saison des pluies de Mai à Octobre </w:t>
      </w:r>
    </w:p>
    <w:p w:rsidR="00C33223" w:rsidRPr="00550F8D" w:rsidRDefault="00C33223" w:rsidP="00550F8D">
      <w:pPr>
        <w:pStyle w:val="Titre3"/>
        <w:numPr>
          <w:ilvl w:val="0"/>
          <w:numId w:val="16"/>
        </w:numPr>
        <w:spacing w:before="200" w:line="360" w:lineRule="auto"/>
        <w:jc w:val="both"/>
        <w:rPr>
          <w:rFonts w:ascii="Arial" w:hAnsi="Arial" w:cs="Arial"/>
          <w:bCs/>
          <w:i/>
          <w:color w:val="auto"/>
          <w:vertAlign w:val="baseline"/>
        </w:rPr>
      </w:pPr>
      <w:r w:rsidRPr="00550F8D">
        <w:rPr>
          <w:rFonts w:ascii="Arial" w:hAnsi="Arial" w:cs="Arial"/>
          <w:bCs/>
          <w:i/>
          <w:color w:val="auto"/>
          <w:vertAlign w:val="baseline"/>
        </w:rPr>
        <w:t>Végétation</w:t>
      </w:r>
    </w:p>
    <w:p w:rsidR="00FF2B0B" w:rsidRPr="00DD5198" w:rsidRDefault="00C33223" w:rsidP="00DD5198">
      <w:pPr>
        <w:spacing w:after="120" w:line="360" w:lineRule="auto"/>
        <w:jc w:val="both"/>
        <w:rPr>
          <w:rFonts w:cs="Arial"/>
          <w:sz w:val="24"/>
          <w:szCs w:val="24"/>
          <w:vertAlign w:val="baseline"/>
        </w:rPr>
      </w:pPr>
      <w:r w:rsidRPr="00550F8D">
        <w:rPr>
          <w:rFonts w:cs="Arial"/>
          <w:sz w:val="24"/>
          <w:szCs w:val="24"/>
          <w:vertAlign w:val="baseline"/>
        </w:rPr>
        <w:t xml:space="preserve">La végétation est un ensemble de mosaïque de forêt dense sèche et de savane boisée, caractérisé par les espèces comme : </w:t>
      </w:r>
      <w:proofErr w:type="spellStart"/>
      <w:r w:rsidRPr="00550F8D">
        <w:rPr>
          <w:rFonts w:cs="Arial"/>
          <w:i/>
          <w:sz w:val="24"/>
          <w:szCs w:val="24"/>
          <w:vertAlign w:val="baseline"/>
        </w:rPr>
        <w:t>Celtis</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zinkeri</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Celtis</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toka</w:t>
      </w:r>
      <w:proofErr w:type="spellEnd"/>
      <w:r w:rsidRPr="00550F8D">
        <w:rPr>
          <w:rFonts w:cs="Arial"/>
          <w:i/>
          <w:sz w:val="24"/>
          <w:szCs w:val="24"/>
          <w:vertAlign w:val="baseline"/>
        </w:rPr>
        <w:t xml:space="preserve"> Cola </w:t>
      </w:r>
      <w:proofErr w:type="spellStart"/>
      <w:r w:rsidRPr="00550F8D">
        <w:rPr>
          <w:rFonts w:cs="Arial"/>
          <w:i/>
          <w:sz w:val="24"/>
          <w:szCs w:val="24"/>
          <w:vertAlign w:val="baseline"/>
        </w:rPr>
        <w:t>gigantea</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Holoptelea</w:t>
      </w:r>
      <w:proofErr w:type="spellEnd"/>
      <w:r w:rsidRPr="00550F8D">
        <w:rPr>
          <w:rFonts w:cs="Arial"/>
          <w:i/>
          <w:sz w:val="24"/>
          <w:szCs w:val="24"/>
          <w:vertAlign w:val="baseline"/>
        </w:rPr>
        <w:t xml:space="preserve"> grandis, </w:t>
      </w:r>
      <w:proofErr w:type="spellStart"/>
      <w:r w:rsidRPr="00550F8D">
        <w:rPr>
          <w:rFonts w:cs="Arial"/>
          <w:i/>
          <w:sz w:val="24"/>
          <w:szCs w:val="24"/>
          <w:vertAlign w:val="baseline"/>
        </w:rPr>
        <w:t>Anogeissus</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leiocarpa</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Pterocarpus</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erinaceus</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Daniellia</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oliveri</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Maranthes</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polyandra.Calyptrochyllum</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christianum</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Dioscorea</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spp</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Anchomanes</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welwitchii</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Chromolaena</w:t>
      </w:r>
      <w:proofErr w:type="spellEnd"/>
      <w:r w:rsidRPr="00550F8D">
        <w:rPr>
          <w:rFonts w:cs="Arial"/>
          <w:i/>
          <w:sz w:val="24"/>
          <w:szCs w:val="24"/>
          <w:vertAlign w:val="baseline"/>
        </w:rPr>
        <w:t xml:space="preserve"> </w:t>
      </w:r>
      <w:proofErr w:type="spellStart"/>
      <w:r w:rsidRPr="00550F8D">
        <w:rPr>
          <w:rFonts w:cs="Arial"/>
          <w:i/>
          <w:sz w:val="24"/>
          <w:szCs w:val="24"/>
          <w:vertAlign w:val="baseline"/>
        </w:rPr>
        <w:t>odorata</w:t>
      </w:r>
      <w:proofErr w:type="spellEnd"/>
      <w:r w:rsidRPr="00550F8D">
        <w:rPr>
          <w:rFonts w:cs="Arial"/>
          <w:sz w:val="24"/>
          <w:szCs w:val="24"/>
          <w:vertAlign w:val="baseline"/>
        </w:rPr>
        <w:t xml:space="preserve"> (PIFSP, 2012).</w:t>
      </w:r>
      <w:r w:rsidRPr="00550F8D">
        <w:rPr>
          <w:rFonts w:cs="Arial"/>
          <w:i/>
          <w:sz w:val="24"/>
          <w:szCs w:val="24"/>
          <w:vertAlign w:val="baseline"/>
        </w:rPr>
        <w:t xml:space="preserve"> </w:t>
      </w:r>
      <w:r w:rsidRPr="00550F8D">
        <w:rPr>
          <w:rFonts w:cs="Arial"/>
          <w:sz w:val="24"/>
          <w:szCs w:val="24"/>
          <w:vertAlign w:val="baseline"/>
        </w:rPr>
        <w:t>La physionomie actuelle de la forêt sacrée est présentée par la photo 2.</w:t>
      </w:r>
    </w:p>
    <w:p w:rsidR="002F69E4" w:rsidRPr="00550F8D" w:rsidRDefault="00DD5198" w:rsidP="00550F8D">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lastRenderedPageBreak/>
        <w:t>B</w:t>
      </w:r>
      <w:r w:rsidR="002F69E4" w:rsidRPr="00550F8D">
        <w:rPr>
          <w:rFonts w:eastAsia="Calibri" w:cs="Arial"/>
          <w:b/>
          <w:sz w:val="24"/>
          <w:szCs w:val="24"/>
          <w:vertAlign w:val="baseline"/>
          <w:lang w:eastAsia="en-US"/>
        </w:rPr>
        <w:t>.</w:t>
      </w:r>
      <w:r w:rsidR="002F69E4" w:rsidRPr="00550F8D">
        <w:rPr>
          <w:rFonts w:eastAsia="Calibri" w:cs="Arial"/>
          <w:b/>
          <w:sz w:val="24"/>
          <w:szCs w:val="24"/>
          <w:vertAlign w:val="baseline"/>
          <w:lang w:eastAsia="en-US"/>
        </w:rPr>
        <w:tab/>
        <w:t>Proposition des plan</w:t>
      </w:r>
      <w:r w:rsidR="00AB0BC0">
        <w:rPr>
          <w:rFonts w:eastAsia="Calibri" w:cs="Arial"/>
          <w:b/>
          <w:sz w:val="24"/>
          <w:szCs w:val="24"/>
          <w:vertAlign w:val="baseline"/>
          <w:lang w:eastAsia="en-US"/>
        </w:rPr>
        <w:t xml:space="preserve">s d’aménagement et de gestion DU SITE </w:t>
      </w:r>
      <w:proofErr w:type="gramStart"/>
      <w:r w:rsidR="00AB0BC0">
        <w:rPr>
          <w:rFonts w:eastAsia="Calibri" w:cs="Arial"/>
          <w:b/>
          <w:sz w:val="24"/>
          <w:szCs w:val="24"/>
          <w:vertAlign w:val="baseline"/>
          <w:lang w:eastAsia="en-US"/>
        </w:rPr>
        <w:t>DE OFOWOMI</w:t>
      </w:r>
      <w:proofErr w:type="gramEnd"/>
    </w:p>
    <w:p w:rsidR="00FF2B0B" w:rsidRPr="00DD5198" w:rsidRDefault="00FF2B0B" w:rsidP="00550F8D">
      <w:pPr>
        <w:spacing w:before="120" w:after="120" w:line="360" w:lineRule="auto"/>
        <w:jc w:val="both"/>
        <w:rPr>
          <w:rFonts w:cs="Arial"/>
          <w:b/>
          <w:bCs/>
          <w:sz w:val="24"/>
          <w:szCs w:val="24"/>
          <w:vertAlign w:val="baseline"/>
        </w:rPr>
      </w:pPr>
      <w:r w:rsidRPr="00DD5198">
        <w:rPr>
          <w:rFonts w:cs="Arial"/>
          <w:b/>
          <w:bCs/>
          <w:sz w:val="24"/>
          <w:szCs w:val="24"/>
          <w:vertAlign w:val="baseline"/>
        </w:rPr>
        <w:t>La  vocation conf</w:t>
      </w:r>
      <w:r w:rsidR="00DD5198">
        <w:rPr>
          <w:rFonts w:cs="Arial"/>
          <w:b/>
          <w:bCs/>
          <w:sz w:val="24"/>
          <w:szCs w:val="24"/>
          <w:vertAlign w:val="baseline"/>
        </w:rPr>
        <w:t>érée à la montagne,</w:t>
      </w:r>
      <w:r w:rsidRPr="00DD5198">
        <w:rPr>
          <w:rFonts w:cs="Arial"/>
          <w:b/>
          <w:bCs/>
          <w:sz w:val="24"/>
          <w:szCs w:val="24"/>
          <w:vertAlign w:val="baseline"/>
        </w:rPr>
        <w:t xml:space="preserve"> à travers l’élaboration du plan d’am</w:t>
      </w:r>
      <w:r w:rsidR="00DD5198">
        <w:rPr>
          <w:rFonts w:cs="Arial"/>
          <w:b/>
          <w:bCs/>
          <w:sz w:val="24"/>
          <w:szCs w:val="24"/>
          <w:vertAlign w:val="baseline"/>
        </w:rPr>
        <w:t>énagement   est</w:t>
      </w:r>
      <w:r w:rsidRPr="00DD5198">
        <w:rPr>
          <w:rFonts w:cs="Arial"/>
          <w:b/>
          <w:bCs/>
          <w:sz w:val="24"/>
          <w:szCs w:val="24"/>
          <w:vertAlign w:val="baseline"/>
        </w:rPr>
        <w:t xml:space="preserve"> destinée essentiellement à l’éco-tourisme.</w:t>
      </w:r>
    </w:p>
    <w:p w:rsidR="00FF2B0B" w:rsidRDefault="00FF2B0B" w:rsidP="00550F8D">
      <w:pPr>
        <w:spacing w:before="120" w:after="120" w:line="360" w:lineRule="auto"/>
        <w:jc w:val="both"/>
        <w:rPr>
          <w:rFonts w:cs="Arial"/>
          <w:bCs/>
          <w:sz w:val="24"/>
          <w:szCs w:val="24"/>
          <w:vertAlign w:val="baseline"/>
        </w:rPr>
      </w:pPr>
      <w:r w:rsidRPr="00550F8D">
        <w:rPr>
          <w:rFonts w:cs="Arial"/>
          <w:bCs/>
          <w:sz w:val="24"/>
          <w:szCs w:val="24"/>
          <w:vertAlign w:val="baseline"/>
        </w:rPr>
        <w:t>Les activités planifiées à ce titre sont :</w:t>
      </w:r>
    </w:p>
    <w:p w:rsidR="00DD5198" w:rsidRPr="00DD5198" w:rsidRDefault="00DD5198" w:rsidP="00DD5198">
      <w:pPr>
        <w:spacing w:before="120" w:after="120" w:line="360" w:lineRule="auto"/>
        <w:jc w:val="both"/>
        <w:rPr>
          <w:rFonts w:cs="Arial"/>
          <w:bCs/>
          <w:sz w:val="24"/>
          <w:szCs w:val="24"/>
          <w:vertAlign w:val="baseline"/>
        </w:rPr>
      </w:pPr>
      <w:r w:rsidRPr="00DD5198">
        <w:rPr>
          <w:rFonts w:cs="Arial"/>
          <w:bCs/>
          <w:sz w:val="24"/>
          <w:szCs w:val="24"/>
          <w:vertAlign w:val="baseline"/>
        </w:rPr>
        <w:t xml:space="preserve">       1-</w:t>
      </w:r>
      <w:r w:rsidRPr="00DD5198">
        <w:rPr>
          <w:rFonts w:cs="Arial"/>
          <w:bCs/>
          <w:sz w:val="24"/>
          <w:szCs w:val="24"/>
          <w:vertAlign w:val="baseline"/>
        </w:rPr>
        <w:tab/>
        <w:t>Bancs publics</w:t>
      </w:r>
    </w:p>
    <w:p w:rsidR="00DD5198" w:rsidRPr="00DD5198" w:rsidRDefault="00DD5198" w:rsidP="00DD5198">
      <w:pPr>
        <w:spacing w:before="120" w:after="120" w:line="360" w:lineRule="auto"/>
        <w:jc w:val="both"/>
        <w:rPr>
          <w:rFonts w:cs="Arial"/>
          <w:bCs/>
          <w:sz w:val="24"/>
          <w:szCs w:val="24"/>
          <w:vertAlign w:val="baseline"/>
        </w:rPr>
      </w:pPr>
      <w:r>
        <w:rPr>
          <w:rFonts w:cs="Arial"/>
          <w:bCs/>
          <w:sz w:val="24"/>
          <w:szCs w:val="24"/>
          <w:vertAlign w:val="baseline"/>
        </w:rPr>
        <w:t xml:space="preserve">       2- </w:t>
      </w:r>
      <w:r w:rsidRPr="00DD5198">
        <w:rPr>
          <w:rFonts w:cs="Arial"/>
          <w:bCs/>
          <w:sz w:val="24"/>
          <w:szCs w:val="24"/>
          <w:vertAlign w:val="baseline"/>
        </w:rPr>
        <w:t>Dortoir</w:t>
      </w:r>
    </w:p>
    <w:p w:rsidR="00DD5198" w:rsidRPr="00DD5198" w:rsidRDefault="00DD5198" w:rsidP="00DD5198">
      <w:pPr>
        <w:spacing w:before="120" w:after="120" w:line="360" w:lineRule="auto"/>
        <w:jc w:val="both"/>
        <w:rPr>
          <w:rFonts w:cs="Arial"/>
          <w:bCs/>
          <w:sz w:val="24"/>
          <w:szCs w:val="24"/>
          <w:vertAlign w:val="baseline"/>
        </w:rPr>
      </w:pPr>
      <w:r>
        <w:rPr>
          <w:rFonts w:cs="Arial"/>
          <w:bCs/>
          <w:sz w:val="24"/>
          <w:szCs w:val="24"/>
          <w:vertAlign w:val="baseline"/>
        </w:rPr>
        <w:t xml:space="preserve">       3-</w:t>
      </w:r>
      <w:r w:rsidRPr="00DD5198">
        <w:rPr>
          <w:rFonts w:cs="Arial"/>
          <w:bCs/>
          <w:sz w:val="24"/>
          <w:szCs w:val="24"/>
          <w:vertAlign w:val="baseline"/>
        </w:rPr>
        <w:t>GUERITE</w:t>
      </w:r>
    </w:p>
    <w:p w:rsidR="00DD5198" w:rsidRPr="00DD5198" w:rsidRDefault="00DD5198" w:rsidP="00DD5198">
      <w:pPr>
        <w:spacing w:before="120" w:after="120" w:line="360" w:lineRule="auto"/>
        <w:jc w:val="both"/>
        <w:rPr>
          <w:rFonts w:cs="Arial"/>
          <w:bCs/>
          <w:sz w:val="24"/>
          <w:szCs w:val="24"/>
          <w:vertAlign w:val="baseline"/>
        </w:rPr>
      </w:pPr>
      <w:r>
        <w:rPr>
          <w:rFonts w:cs="Arial"/>
          <w:bCs/>
          <w:sz w:val="24"/>
          <w:szCs w:val="24"/>
          <w:vertAlign w:val="baseline"/>
        </w:rPr>
        <w:t xml:space="preserve">       4-</w:t>
      </w:r>
      <w:r w:rsidRPr="00DD5198">
        <w:rPr>
          <w:rFonts w:cs="Arial"/>
          <w:bCs/>
          <w:sz w:val="24"/>
          <w:szCs w:val="24"/>
          <w:vertAlign w:val="baseline"/>
        </w:rPr>
        <w:t>CUISINE</w:t>
      </w:r>
    </w:p>
    <w:p w:rsidR="00DD5198" w:rsidRPr="00DD5198" w:rsidRDefault="00DD5198" w:rsidP="00DD5198">
      <w:pPr>
        <w:spacing w:before="120" w:after="120" w:line="360" w:lineRule="auto"/>
        <w:jc w:val="both"/>
        <w:rPr>
          <w:rFonts w:cs="Arial"/>
          <w:bCs/>
          <w:sz w:val="24"/>
          <w:szCs w:val="24"/>
          <w:vertAlign w:val="baseline"/>
        </w:rPr>
      </w:pPr>
      <w:r>
        <w:rPr>
          <w:rFonts w:cs="Arial"/>
          <w:bCs/>
          <w:sz w:val="24"/>
          <w:szCs w:val="24"/>
          <w:vertAlign w:val="baseline"/>
        </w:rPr>
        <w:t xml:space="preserve">       5-</w:t>
      </w:r>
      <w:r w:rsidRPr="00DD5198">
        <w:rPr>
          <w:rFonts w:cs="Arial"/>
          <w:bCs/>
          <w:sz w:val="24"/>
          <w:szCs w:val="24"/>
          <w:vertAlign w:val="baseline"/>
        </w:rPr>
        <w:t>Clôture (maçonnerie)</w:t>
      </w:r>
    </w:p>
    <w:p w:rsidR="00DD5198" w:rsidRPr="00DD5198" w:rsidRDefault="00DD5198" w:rsidP="00DD5198">
      <w:pPr>
        <w:spacing w:before="120" w:after="120" w:line="360" w:lineRule="auto"/>
        <w:jc w:val="both"/>
        <w:rPr>
          <w:rFonts w:cs="Arial"/>
          <w:bCs/>
          <w:sz w:val="24"/>
          <w:szCs w:val="24"/>
          <w:vertAlign w:val="baseline"/>
        </w:rPr>
      </w:pPr>
      <w:r>
        <w:rPr>
          <w:rFonts w:cs="Arial"/>
          <w:bCs/>
          <w:sz w:val="24"/>
          <w:szCs w:val="24"/>
          <w:vertAlign w:val="baseline"/>
        </w:rPr>
        <w:t xml:space="preserve">       6-</w:t>
      </w:r>
      <w:r w:rsidRPr="00DD5198">
        <w:rPr>
          <w:rFonts w:cs="Arial"/>
          <w:bCs/>
          <w:sz w:val="24"/>
          <w:szCs w:val="24"/>
          <w:vertAlign w:val="baseline"/>
        </w:rPr>
        <w:t>Clôture (grillage)</w:t>
      </w:r>
    </w:p>
    <w:p w:rsidR="00DD5198" w:rsidRPr="00DD5198" w:rsidRDefault="00DD5198" w:rsidP="00DD5198">
      <w:pPr>
        <w:spacing w:before="120" w:after="120" w:line="360" w:lineRule="auto"/>
        <w:jc w:val="both"/>
        <w:rPr>
          <w:rFonts w:cs="Arial"/>
          <w:bCs/>
          <w:sz w:val="24"/>
          <w:szCs w:val="24"/>
          <w:vertAlign w:val="baseline"/>
        </w:rPr>
      </w:pPr>
      <w:r>
        <w:rPr>
          <w:rFonts w:cs="Arial"/>
          <w:bCs/>
          <w:sz w:val="24"/>
          <w:szCs w:val="24"/>
          <w:vertAlign w:val="baseline"/>
        </w:rPr>
        <w:t xml:space="preserve">       7-</w:t>
      </w:r>
      <w:r w:rsidRPr="00DD5198">
        <w:rPr>
          <w:rFonts w:cs="Arial"/>
          <w:bCs/>
          <w:sz w:val="24"/>
          <w:szCs w:val="24"/>
          <w:vertAlign w:val="baseline"/>
        </w:rPr>
        <w:t>Voie d’accès</w:t>
      </w:r>
    </w:p>
    <w:p w:rsidR="00DD5198" w:rsidRPr="00550F8D" w:rsidRDefault="00DD5198" w:rsidP="00DD5198">
      <w:pPr>
        <w:spacing w:before="120" w:after="120" w:line="360" w:lineRule="auto"/>
        <w:jc w:val="both"/>
        <w:rPr>
          <w:rFonts w:cs="Arial"/>
          <w:bCs/>
          <w:sz w:val="24"/>
          <w:szCs w:val="24"/>
          <w:vertAlign w:val="baseline"/>
        </w:rPr>
      </w:pPr>
      <w:r>
        <w:rPr>
          <w:rFonts w:cs="Arial"/>
          <w:bCs/>
          <w:sz w:val="24"/>
          <w:szCs w:val="24"/>
          <w:vertAlign w:val="baseline"/>
        </w:rPr>
        <w:t xml:space="preserve">       8-</w:t>
      </w:r>
      <w:r w:rsidRPr="00DD5198">
        <w:rPr>
          <w:rFonts w:cs="Arial"/>
          <w:bCs/>
          <w:sz w:val="24"/>
          <w:szCs w:val="24"/>
          <w:vertAlign w:val="baseline"/>
        </w:rPr>
        <w:t>Aménagement du site et forage</w:t>
      </w:r>
    </w:p>
    <w:p w:rsidR="00FF2B0B" w:rsidRPr="00550F8D" w:rsidRDefault="00FF2B0B"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cs="Arial"/>
          <w:bCs/>
          <w:sz w:val="24"/>
          <w:szCs w:val="24"/>
          <w:vertAlign w:val="baseline"/>
        </w:rPr>
        <w:t xml:space="preserve">Pour réaliser toutes ces activités un </w:t>
      </w:r>
      <w:r w:rsidR="00DD5198">
        <w:rPr>
          <w:rFonts w:cs="Arial"/>
          <w:b/>
          <w:bCs/>
          <w:color w:val="FF0000"/>
          <w:sz w:val="24"/>
          <w:szCs w:val="24"/>
          <w:vertAlign w:val="baseline"/>
        </w:rPr>
        <w:t>budget</w:t>
      </w:r>
      <w:r w:rsidR="00F635EB">
        <w:rPr>
          <w:rFonts w:cs="Arial"/>
          <w:b/>
          <w:bCs/>
          <w:color w:val="FF0000"/>
          <w:sz w:val="24"/>
          <w:szCs w:val="24"/>
          <w:vertAlign w:val="baseline"/>
        </w:rPr>
        <w:t xml:space="preserve"> 15 641 400</w:t>
      </w:r>
      <w:r w:rsidRPr="00550F8D">
        <w:rPr>
          <w:rFonts w:cs="Arial"/>
          <w:b/>
          <w:bCs/>
          <w:color w:val="FF0000"/>
          <w:sz w:val="24"/>
          <w:szCs w:val="24"/>
          <w:vertAlign w:val="baseline"/>
        </w:rPr>
        <w:t xml:space="preserve"> F </w:t>
      </w:r>
      <w:r w:rsidR="003815B0" w:rsidRPr="00550F8D">
        <w:rPr>
          <w:rFonts w:cs="Arial"/>
          <w:b/>
          <w:bCs/>
          <w:color w:val="FF0000"/>
          <w:sz w:val="24"/>
          <w:szCs w:val="24"/>
          <w:vertAlign w:val="baseline"/>
        </w:rPr>
        <w:t>CFA</w:t>
      </w:r>
      <w:r w:rsidRPr="00550F8D">
        <w:rPr>
          <w:rFonts w:cs="Arial"/>
          <w:bCs/>
          <w:color w:val="FF0000"/>
          <w:sz w:val="24"/>
          <w:szCs w:val="24"/>
          <w:vertAlign w:val="baseline"/>
        </w:rPr>
        <w:t xml:space="preserve"> </w:t>
      </w:r>
      <w:r w:rsidRPr="00550F8D">
        <w:rPr>
          <w:rFonts w:cs="Arial"/>
          <w:bCs/>
          <w:sz w:val="24"/>
          <w:szCs w:val="24"/>
          <w:vertAlign w:val="baseline"/>
        </w:rPr>
        <w:t>devra être mobilisé</w:t>
      </w:r>
    </w:p>
    <w:p w:rsidR="002F69E4" w:rsidRPr="00550F8D" w:rsidRDefault="002F69E4"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t>D.</w:t>
      </w:r>
      <w:r w:rsidRPr="00550F8D">
        <w:rPr>
          <w:rFonts w:eastAsia="Calibri" w:cs="Arial"/>
          <w:b/>
          <w:sz w:val="24"/>
          <w:szCs w:val="24"/>
          <w:vertAlign w:val="baseline"/>
          <w:lang w:eastAsia="en-US"/>
        </w:rPr>
        <w:tab/>
        <w:t xml:space="preserve">Objectif d’aménagement </w:t>
      </w:r>
      <w:r w:rsidR="00DD5198">
        <w:rPr>
          <w:rFonts w:eastAsia="Calibri" w:cs="Arial"/>
          <w:b/>
          <w:sz w:val="24"/>
          <w:szCs w:val="24"/>
          <w:vertAlign w:val="baseline"/>
          <w:lang w:eastAsia="en-US"/>
        </w:rPr>
        <w:t>la montagne</w:t>
      </w:r>
    </w:p>
    <w:p w:rsidR="00FF2B0B" w:rsidRPr="00550F8D" w:rsidRDefault="00DD5198" w:rsidP="00550F8D">
      <w:pPr>
        <w:spacing w:line="360" w:lineRule="auto"/>
        <w:jc w:val="both"/>
        <w:rPr>
          <w:rFonts w:eastAsia="Calibri" w:cs="Arial"/>
          <w:sz w:val="24"/>
          <w:szCs w:val="24"/>
          <w:vertAlign w:val="baseline"/>
          <w:lang w:eastAsia="en-US"/>
        </w:rPr>
      </w:pPr>
      <w:r>
        <w:rPr>
          <w:rFonts w:eastAsia="Calibri" w:cs="Arial"/>
          <w:sz w:val="24"/>
          <w:szCs w:val="24"/>
          <w:vertAlign w:val="baseline"/>
          <w:lang w:eastAsia="en-US"/>
        </w:rPr>
        <w:t>La montagne</w:t>
      </w:r>
      <w:r w:rsidR="00FF2B0B" w:rsidRPr="00550F8D">
        <w:rPr>
          <w:rFonts w:eastAsia="Calibri" w:cs="Arial"/>
          <w:sz w:val="24"/>
          <w:szCs w:val="24"/>
          <w:vertAlign w:val="baseline"/>
          <w:lang w:eastAsia="en-US"/>
        </w:rPr>
        <w:t xml:space="preserve"> ou site naturel sacré est un espace terrestre ou marin qui a une importance spirituelle spéciale pour des peuples ou communauté (UICN, 2012). </w:t>
      </w:r>
    </w:p>
    <w:p w:rsidR="00FF2B0B" w:rsidRPr="00550F8D" w:rsidRDefault="00FF2B0B" w:rsidP="00550F8D">
      <w:pPr>
        <w:autoSpaceDE w:val="0"/>
        <w:autoSpaceDN w:val="0"/>
        <w:adjustRightInd w:val="0"/>
        <w:spacing w:before="120" w:after="120"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 xml:space="preserve">Au regard du niveau  élevé  de la  </w:t>
      </w:r>
      <w:r w:rsidR="00DD5198">
        <w:rPr>
          <w:rFonts w:eastAsia="Calibri" w:cs="Arial"/>
          <w:sz w:val="24"/>
          <w:szCs w:val="24"/>
          <w:vertAlign w:val="baseline"/>
          <w:lang w:eastAsia="en-US"/>
        </w:rPr>
        <w:t>biodiversité de la montagne</w:t>
      </w:r>
      <w:r w:rsidRPr="00550F8D">
        <w:rPr>
          <w:rFonts w:eastAsia="Calibri" w:cs="Arial"/>
          <w:sz w:val="24"/>
          <w:szCs w:val="24"/>
          <w:vertAlign w:val="baseline"/>
          <w:lang w:eastAsia="en-US"/>
        </w:rPr>
        <w:t>, par rapport   aux zones adjacentes où l’écosystème a été sensiblement modifié par différents types d’utilisation des sols,  les gestionnaires poursuivent trois objectifs à travers ce plan d’aménagement et de gestion simplifié :</w:t>
      </w:r>
    </w:p>
    <w:p w:rsidR="00FF2B0B" w:rsidRPr="00550F8D" w:rsidRDefault="00FF2B0B" w:rsidP="00550F8D">
      <w:pPr>
        <w:numPr>
          <w:ilvl w:val="0"/>
          <w:numId w:val="17"/>
        </w:numPr>
        <w:spacing w:after="120" w:line="360" w:lineRule="auto"/>
        <w:jc w:val="both"/>
        <w:rPr>
          <w:rFonts w:cs="Arial"/>
          <w:sz w:val="24"/>
          <w:szCs w:val="24"/>
          <w:vertAlign w:val="baseline"/>
        </w:rPr>
      </w:pPr>
      <w:r w:rsidRPr="00550F8D">
        <w:rPr>
          <w:rFonts w:cs="Arial"/>
          <w:sz w:val="24"/>
          <w:szCs w:val="24"/>
          <w:vertAlign w:val="baseline"/>
        </w:rPr>
        <w:t>Maintenir l’intégrité</w:t>
      </w:r>
      <w:r w:rsidR="00DD5198">
        <w:rPr>
          <w:rFonts w:cs="Arial"/>
          <w:sz w:val="24"/>
          <w:szCs w:val="24"/>
          <w:vertAlign w:val="baseline"/>
        </w:rPr>
        <w:t xml:space="preserve"> physique de la montagne</w:t>
      </w:r>
      <w:r w:rsidRPr="00550F8D">
        <w:rPr>
          <w:rFonts w:cs="Arial"/>
          <w:sz w:val="24"/>
          <w:szCs w:val="24"/>
          <w:vertAlign w:val="baseline"/>
        </w:rPr>
        <w:t>;</w:t>
      </w:r>
    </w:p>
    <w:p w:rsidR="00FF2B0B" w:rsidRPr="00550F8D" w:rsidRDefault="00FF2B0B" w:rsidP="00550F8D">
      <w:pPr>
        <w:numPr>
          <w:ilvl w:val="0"/>
          <w:numId w:val="17"/>
        </w:numPr>
        <w:spacing w:after="120" w:line="360" w:lineRule="auto"/>
        <w:jc w:val="both"/>
        <w:rPr>
          <w:rFonts w:cs="Arial"/>
          <w:sz w:val="24"/>
          <w:szCs w:val="24"/>
          <w:vertAlign w:val="baseline"/>
        </w:rPr>
      </w:pPr>
      <w:r w:rsidRPr="00550F8D">
        <w:rPr>
          <w:rFonts w:cs="Arial"/>
          <w:sz w:val="24"/>
          <w:szCs w:val="24"/>
          <w:vertAlign w:val="baseline"/>
        </w:rPr>
        <w:t>Protéger les ressources d</w:t>
      </w:r>
      <w:r w:rsidR="00DD5198">
        <w:rPr>
          <w:rFonts w:cs="Arial"/>
          <w:sz w:val="24"/>
          <w:szCs w:val="24"/>
          <w:vertAlign w:val="baseline"/>
        </w:rPr>
        <w:t>isponibles dans la montagne</w:t>
      </w:r>
      <w:r w:rsidRPr="00550F8D">
        <w:rPr>
          <w:rFonts w:cs="Arial"/>
          <w:sz w:val="24"/>
          <w:szCs w:val="24"/>
          <w:vertAlign w:val="baseline"/>
        </w:rPr>
        <w:t>;</w:t>
      </w:r>
    </w:p>
    <w:p w:rsidR="00FF2B0B" w:rsidRPr="00550F8D" w:rsidRDefault="00FF2B0B" w:rsidP="00550F8D">
      <w:pPr>
        <w:numPr>
          <w:ilvl w:val="0"/>
          <w:numId w:val="17"/>
        </w:numPr>
        <w:spacing w:after="200" w:line="360" w:lineRule="auto"/>
        <w:jc w:val="both"/>
        <w:rPr>
          <w:rFonts w:cs="Arial"/>
          <w:sz w:val="24"/>
          <w:szCs w:val="24"/>
          <w:vertAlign w:val="baseline"/>
        </w:rPr>
      </w:pPr>
      <w:r w:rsidRPr="00550F8D">
        <w:rPr>
          <w:rFonts w:cs="Arial"/>
          <w:sz w:val="24"/>
          <w:szCs w:val="24"/>
          <w:vertAlign w:val="baseline"/>
        </w:rPr>
        <w:t>Promouvoir l’éco-tourisme</w:t>
      </w:r>
      <w:r w:rsidR="00DD5198">
        <w:rPr>
          <w:rFonts w:cs="Arial"/>
          <w:sz w:val="24"/>
          <w:szCs w:val="24"/>
          <w:vertAlign w:val="baseline"/>
        </w:rPr>
        <w:t>.</w:t>
      </w:r>
    </w:p>
    <w:p w:rsidR="00FF2B0B" w:rsidRPr="00550F8D" w:rsidRDefault="00FF2B0B" w:rsidP="00550F8D">
      <w:pPr>
        <w:autoSpaceDE w:val="0"/>
        <w:autoSpaceDN w:val="0"/>
        <w:adjustRightInd w:val="0"/>
        <w:spacing w:after="120"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Le premier objectif vise à sécuriser les limites actuelles de la forêt sacrée, par des actions définies dans le présent plan.</w:t>
      </w:r>
    </w:p>
    <w:p w:rsidR="00FF2B0B" w:rsidRPr="00550F8D" w:rsidRDefault="00FF2B0B" w:rsidP="00550F8D">
      <w:pPr>
        <w:autoSpaceDE w:val="0"/>
        <w:autoSpaceDN w:val="0"/>
        <w:adjustRightInd w:val="0"/>
        <w:spacing w:after="120"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A travers le second objectif, les gesti</w:t>
      </w:r>
      <w:r w:rsidR="00DD5198">
        <w:rPr>
          <w:rFonts w:eastAsia="Calibri" w:cs="Arial"/>
          <w:sz w:val="24"/>
          <w:szCs w:val="24"/>
          <w:vertAlign w:val="baseline"/>
          <w:lang w:eastAsia="en-US"/>
        </w:rPr>
        <w:t>onnaires de montagne</w:t>
      </w:r>
      <w:r w:rsidRPr="00550F8D">
        <w:rPr>
          <w:rFonts w:eastAsia="Calibri" w:cs="Arial"/>
          <w:sz w:val="24"/>
          <w:szCs w:val="24"/>
          <w:vertAlign w:val="baseline"/>
          <w:lang w:eastAsia="en-US"/>
        </w:rPr>
        <w:t xml:space="preserve"> expriment leur volonté de mener des activités de conservation et d’amélioration de la </w:t>
      </w:r>
      <w:r w:rsidR="00DD5198">
        <w:rPr>
          <w:rFonts w:eastAsia="Calibri" w:cs="Arial"/>
          <w:sz w:val="24"/>
          <w:szCs w:val="24"/>
          <w:vertAlign w:val="baseline"/>
          <w:lang w:eastAsia="en-US"/>
        </w:rPr>
        <w:t>biodiversité biologique de la montagne</w:t>
      </w:r>
      <w:r w:rsidRPr="00550F8D">
        <w:rPr>
          <w:rFonts w:eastAsia="Calibri" w:cs="Arial"/>
          <w:sz w:val="24"/>
          <w:szCs w:val="24"/>
          <w:vertAlign w:val="baseline"/>
          <w:lang w:eastAsia="en-US"/>
        </w:rPr>
        <w:t xml:space="preserve">. </w:t>
      </w:r>
    </w:p>
    <w:p w:rsidR="00FF2B0B" w:rsidRPr="00550F8D" w:rsidRDefault="00FF2B0B" w:rsidP="00550F8D">
      <w:pPr>
        <w:autoSpaceDE w:val="0"/>
        <w:autoSpaceDN w:val="0"/>
        <w:adjustRightInd w:val="0"/>
        <w:spacing w:after="120"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Le dernier objectif vise la promotion de l’éco-tourisme</w:t>
      </w:r>
    </w:p>
    <w:p w:rsidR="00FF2B0B" w:rsidRPr="00550F8D" w:rsidRDefault="00DD5198" w:rsidP="00550F8D">
      <w:pPr>
        <w:spacing w:line="360" w:lineRule="auto"/>
        <w:jc w:val="both"/>
        <w:rPr>
          <w:rFonts w:cs="Arial"/>
          <w:sz w:val="24"/>
          <w:szCs w:val="24"/>
          <w:vertAlign w:val="baseline"/>
        </w:rPr>
      </w:pPr>
      <w:r>
        <w:rPr>
          <w:rFonts w:cs="Arial"/>
          <w:sz w:val="24"/>
          <w:szCs w:val="24"/>
          <w:vertAlign w:val="baseline"/>
        </w:rPr>
        <w:lastRenderedPageBreak/>
        <w:t>La montagne</w:t>
      </w:r>
      <w:r w:rsidR="00FF2B0B" w:rsidRPr="00550F8D">
        <w:rPr>
          <w:rFonts w:eastAsia="Calibri" w:cs="Arial"/>
          <w:sz w:val="24"/>
          <w:szCs w:val="24"/>
          <w:vertAlign w:val="baseline"/>
          <w:lang w:eastAsia="en-US"/>
        </w:rPr>
        <w:t xml:space="preserve">, par la diversité biologique </w:t>
      </w:r>
      <w:r w:rsidR="00FF2B0B" w:rsidRPr="00550F8D">
        <w:rPr>
          <w:rFonts w:cs="Arial"/>
          <w:sz w:val="24"/>
          <w:szCs w:val="24"/>
          <w:vertAlign w:val="baseline"/>
        </w:rPr>
        <w:t xml:space="preserve">qui le caractérise, surtout </w:t>
      </w:r>
      <w:r w:rsidR="00FF2B0B" w:rsidRPr="00550F8D">
        <w:rPr>
          <w:rFonts w:eastAsia="Calibri" w:cs="Arial"/>
          <w:sz w:val="24"/>
          <w:szCs w:val="24"/>
          <w:vertAlign w:val="baseline"/>
          <w:lang w:eastAsia="en-US"/>
        </w:rPr>
        <w:t>la présenc</w:t>
      </w:r>
      <w:r>
        <w:rPr>
          <w:rFonts w:eastAsia="Calibri" w:cs="Arial"/>
          <w:sz w:val="24"/>
          <w:szCs w:val="24"/>
          <w:vertAlign w:val="baseline"/>
          <w:lang w:eastAsia="en-US"/>
        </w:rPr>
        <w:t>e des animaux sauvages sacrés</w:t>
      </w:r>
      <w:r w:rsidR="00FF2B0B" w:rsidRPr="00550F8D">
        <w:rPr>
          <w:rFonts w:eastAsia="Calibri" w:cs="Arial"/>
          <w:sz w:val="24"/>
          <w:szCs w:val="24"/>
          <w:vertAlign w:val="baseline"/>
          <w:lang w:eastAsia="en-US"/>
        </w:rPr>
        <w:t xml:space="preserve">, </w:t>
      </w:r>
      <w:r w:rsidR="00FF2B0B" w:rsidRPr="00550F8D">
        <w:rPr>
          <w:rFonts w:cs="Arial"/>
          <w:sz w:val="24"/>
          <w:szCs w:val="24"/>
          <w:vertAlign w:val="baseline"/>
        </w:rPr>
        <w:t xml:space="preserve"> reste un site </w:t>
      </w:r>
      <w:r w:rsidR="00FF2B0B" w:rsidRPr="00550F8D">
        <w:rPr>
          <w:rFonts w:eastAsia="Calibri" w:cs="Arial"/>
          <w:sz w:val="24"/>
          <w:szCs w:val="24"/>
          <w:vertAlign w:val="baseline"/>
          <w:lang w:eastAsia="en-US"/>
        </w:rPr>
        <w:t xml:space="preserve">important qui regorge d’énormes potentialités </w:t>
      </w:r>
      <w:r w:rsidR="00FF2B0B" w:rsidRPr="00550F8D">
        <w:rPr>
          <w:rFonts w:cs="Arial"/>
          <w:sz w:val="24"/>
          <w:szCs w:val="24"/>
          <w:vertAlign w:val="baseline"/>
        </w:rPr>
        <w:t>pour le</w:t>
      </w:r>
      <w:r w:rsidR="00FF2B0B" w:rsidRPr="00550F8D">
        <w:rPr>
          <w:rFonts w:eastAsia="Calibri" w:cs="Arial"/>
          <w:sz w:val="24"/>
          <w:szCs w:val="24"/>
          <w:vertAlign w:val="baseline"/>
          <w:lang w:eastAsia="en-US"/>
        </w:rPr>
        <w:t xml:space="preserve"> développement de l’éco-tourisme.</w:t>
      </w:r>
    </w:p>
    <w:p w:rsidR="00FF2B0B" w:rsidRPr="00550F8D" w:rsidRDefault="00FF2B0B" w:rsidP="00DD5198">
      <w:pPr>
        <w:pStyle w:val="Titre4"/>
        <w:numPr>
          <w:ilvl w:val="0"/>
          <w:numId w:val="22"/>
        </w:numPr>
        <w:spacing w:line="360" w:lineRule="auto"/>
        <w:jc w:val="both"/>
        <w:rPr>
          <w:rFonts w:ascii="Arial" w:hAnsi="Arial" w:cs="Arial"/>
          <w:sz w:val="24"/>
          <w:szCs w:val="24"/>
          <w:vertAlign w:val="baseline"/>
        </w:rPr>
      </w:pPr>
      <w:bookmarkStart w:id="9" w:name="_Toc433798164"/>
      <w:bookmarkStart w:id="10" w:name="_Toc433798643"/>
      <w:bookmarkStart w:id="11" w:name="_Toc433950986"/>
      <w:bookmarkStart w:id="12" w:name="_Toc434037495"/>
      <w:bookmarkStart w:id="13" w:name="_Toc439746768"/>
      <w:r w:rsidRPr="00550F8D">
        <w:rPr>
          <w:rFonts w:ascii="Arial" w:hAnsi="Arial" w:cs="Arial"/>
          <w:sz w:val="24"/>
          <w:szCs w:val="24"/>
          <w:vertAlign w:val="baseline"/>
        </w:rPr>
        <w:br w:type="page"/>
      </w:r>
      <w:bookmarkStart w:id="14" w:name="_Toc433798165"/>
      <w:bookmarkStart w:id="15" w:name="_Toc433798644"/>
      <w:bookmarkStart w:id="16" w:name="_Toc433950987"/>
      <w:bookmarkStart w:id="17" w:name="_Toc434037496"/>
      <w:bookmarkStart w:id="18" w:name="_Toc439746769"/>
      <w:bookmarkEnd w:id="9"/>
      <w:bookmarkEnd w:id="10"/>
      <w:bookmarkEnd w:id="11"/>
      <w:bookmarkEnd w:id="12"/>
      <w:bookmarkEnd w:id="13"/>
    </w:p>
    <w:p w:rsidR="00FF2B0B" w:rsidRPr="00550F8D" w:rsidRDefault="00FF2B0B" w:rsidP="00550F8D">
      <w:pPr>
        <w:pStyle w:val="Titre4"/>
        <w:numPr>
          <w:ilvl w:val="0"/>
          <w:numId w:val="22"/>
        </w:numPr>
        <w:spacing w:line="360" w:lineRule="auto"/>
        <w:jc w:val="both"/>
        <w:rPr>
          <w:rFonts w:ascii="Arial" w:hAnsi="Arial" w:cs="Arial"/>
          <w:sz w:val="24"/>
          <w:szCs w:val="24"/>
          <w:vertAlign w:val="baseline"/>
        </w:rPr>
      </w:pPr>
      <w:r w:rsidRPr="00550F8D">
        <w:rPr>
          <w:rFonts w:ascii="Arial" w:hAnsi="Arial" w:cs="Arial"/>
          <w:sz w:val="24"/>
          <w:szCs w:val="24"/>
          <w:vertAlign w:val="baseline"/>
        </w:rPr>
        <w:lastRenderedPageBreak/>
        <w:t>Contribution des touristes</w:t>
      </w:r>
      <w:bookmarkEnd w:id="14"/>
      <w:bookmarkEnd w:id="15"/>
      <w:bookmarkEnd w:id="16"/>
      <w:bookmarkEnd w:id="17"/>
      <w:bookmarkEnd w:id="18"/>
    </w:p>
    <w:p w:rsidR="00FF2B0B" w:rsidRPr="00550F8D" w:rsidRDefault="00FF2B0B" w:rsidP="00550F8D">
      <w:pPr>
        <w:pStyle w:val="Titre2"/>
        <w:spacing w:line="360" w:lineRule="auto"/>
        <w:jc w:val="both"/>
        <w:rPr>
          <w:rFonts w:ascii="Arial" w:eastAsia="Calibri" w:hAnsi="Arial" w:cs="Arial"/>
          <w:b/>
          <w:bCs/>
          <w:color w:val="auto"/>
          <w:sz w:val="24"/>
          <w:szCs w:val="24"/>
          <w:vertAlign w:val="baseline"/>
          <w:lang w:eastAsia="en-US"/>
        </w:rPr>
      </w:pPr>
      <w:bookmarkStart w:id="19" w:name="_Toc337635276"/>
      <w:r w:rsidRPr="00550F8D">
        <w:rPr>
          <w:rFonts w:ascii="Arial" w:eastAsia="Calibri" w:hAnsi="Arial" w:cs="Arial"/>
          <w:b/>
          <w:bCs/>
          <w:color w:val="auto"/>
          <w:sz w:val="24"/>
          <w:szCs w:val="24"/>
          <w:vertAlign w:val="baseline"/>
          <w:lang w:eastAsia="en-US"/>
        </w:rPr>
        <w:t>Elle devra fait l’objet d’un arrêté communal. Les taux suivants sont à titre indicatif.</w:t>
      </w:r>
      <w:bookmarkEnd w:id="19"/>
    </w:p>
    <w:p w:rsidR="00FF2B0B" w:rsidRPr="00550F8D" w:rsidRDefault="00FF2B0B" w:rsidP="00550F8D">
      <w:pPr>
        <w:pStyle w:val="Titre2"/>
        <w:spacing w:line="360" w:lineRule="auto"/>
        <w:jc w:val="both"/>
        <w:rPr>
          <w:rFonts w:ascii="Arial" w:eastAsia="Calibri" w:hAnsi="Arial" w:cs="Arial"/>
          <w:b/>
          <w:bCs/>
          <w:color w:val="auto"/>
          <w:sz w:val="24"/>
          <w:szCs w:val="24"/>
          <w:vertAlign w:val="baseline"/>
          <w:lang w:eastAsia="en-US"/>
        </w:rPr>
      </w:pPr>
      <w:r w:rsidRPr="00550F8D">
        <w:rPr>
          <w:rFonts w:ascii="Arial" w:eastAsia="Calibri" w:hAnsi="Arial" w:cs="Arial"/>
          <w:b/>
          <w:bCs/>
          <w:color w:val="auto"/>
          <w:sz w:val="24"/>
          <w:szCs w:val="24"/>
          <w:vertAlign w:val="baseline"/>
          <w:lang w:eastAsia="en-US"/>
        </w:rPr>
        <w:t xml:space="preserve"> </w:t>
      </w:r>
      <w:bookmarkStart w:id="20" w:name="_Toc329096254"/>
      <w:bookmarkStart w:id="21" w:name="_Toc337635277"/>
      <w:r w:rsidRPr="00550F8D">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0"/>
      <w:bookmarkEnd w:id="21"/>
    </w:p>
    <w:p w:rsidR="00FF2B0B" w:rsidRPr="00550F8D" w:rsidRDefault="00E224AB" w:rsidP="00550F8D">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La</w:t>
      </w:r>
      <w:r w:rsidR="00FF2B0B" w:rsidRPr="00550F8D">
        <w:rPr>
          <w:sz w:val="24"/>
          <w:szCs w:val="24"/>
          <w:vertAlign w:val="baseline"/>
        </w:rPr>
        <w:t xml:space="preserve"> population de la commune de </w:t>
      </w:r>
      <w:proofErr w:type="spellStart"/>
      <w:r w:rsidR="00FF2B0B" w:rsidRPr="00550F8D">
        <w:rPr>
          <w:sz w:val="24"/>
          <w:szCs w:val="24"/>
          <w:vertAlign w:val="baseline"/>
        </w:rPr>
        <w:t>Bassila</w:t>
      </w:r>
      <w:proofErr w:type="spellEnd"/>
      <w:r w:rsidR="00FF2B0B" w:rsidRPr="00550F8D">
        <w:rPr>
          <w:sz w:val="24"/>
          <w:szCs w:val="24"/>
          <w:vertAlign w:val="baseline"/>
        </w:rPr>
        <w:t xml:space="preserve"> : 300 f </w:t>
      </w:r>
      <w:proofErr w:type="spellStart"/>
      <w:r w:rsidR="00FF2B0B" w:rsidRPr="00550F8D">
        <w:rPr>
          <w:sz w:val="24"/>
          <w:szCs w:val="24"/>
          <w:vertAlign w:val="baseline"/>
        </w:rPr>
        <w:t>cfa</w:t>
      </w:r>
      <w:proofErr w:type="spellEnd"/>
      <w:r w:rsidR="00FF2B0B" w:rsidRPr="00550F8D">
        <w:rPr>
          <w:sz w:val="24"/>
          <w:szCs w:val="24"/>
          <w:vertAlign w:val="baseline"/>
        </w:rPr>
        <w:t> ;</w:t>
      </w:r>
    </w:p>
    <w:p w:rsidR="00FF2B0B" w:rsidRPr="00550F8D" w:rsidRDefault="00FF2B0B" w:rsidP="00550F8D">
      <w:pPr>
        <w:pStyle w:val="Paragraphedeliste"/>
        <w:numPr>
          <w:ilvl w:val="0"/>
          <w:numId w:val="21"/>
        </w:numPr>
        <w:autoSpaceDE w:val="0"/>
        <w:autoSpaceDN w:val="0"/>
        <w:adjustRightInd w:val="0"/>
        <w:spacing w:before="120" w:after="120" w:line="360" w:lineRule="auto"/>
        <w:jc w:val="both"/>
        <w:rPr>
          <w:sz w:val="24"/>
          <w:szCs w:val="24"/>
          <w:vertAlign w:val="baseline"/>
        </w:rPr>
      </w:pPr>
      <w:r w:rsidRPr="00550F8D">
        <w:rPr>
          <w:sz w:val="24"/>
          <w:szCs w:val="24"/>
          <w:vertAlign w:val="baseline"/>
        </w:rPr>
        <w:t xml:space="preserve">Les nationaux : 500 f </w:t>
      </w:r>
      <w:proofErr w:type="spellStart"/>
      <w:r w:rsidRPr="00550F8D">
        <w:rPr>
          <w:sz w:val="24"/>
          <w:szCs w:val="24"/>
          <w:vertAlign w:val="baseline"/>
        </w:rPr>
        <w:t>cfa</w:t>
      </w:r>
      <w:proofErr w:type="spellEnd"/>
      <w:r w:rsidRPr="00550F8D">
        <w:rPr>
          <w:sz w:val="24"/>
          <w:szCs w:val="24"/>
          <w:vertAlign w:val="baseline"/>
        </w:rPr>
        <w:t> ;</w:t>
      </w:r>
    </w:p>
    <w:p w:rsidR="00FF2B0B" w:rsidRPr="00550F8D" w:rsidRDefault="00FF2B0B" w:rsidP="00550F8D">
      <w:pPr>
        <w:pStyle w:val="Paragraphedeliste"/>
        <w:numPr>
          <w:ilvl w:val="0"/>
          <w:numId w:val="21"/>
        </w:numPr>
        <w:autoSpaceDE w:val="0"/>
        <w:autoSpaceDN w:val="0"/>
        <w:adjustRightInd w:val="0"/>
        <w:spacing w:before="120" w:after="120" w:line="360" w:lineRule="auto"/>
        <w:jc w:val="both"/>
        <w:rPr>
          <w:sz w:val="24"/>
          <w:szCs w:val="24"/>
          <w:vertAlign w:val="baseline"/>
        </w:rPr>
      </w:pPr>
      <w:r w:rsidRPr="00550F8D">
        <w:rPr>
          <w:sz w:val="24"/>
          <w:szCs w:val="24"/>
          <w:vertAlign w:val="baseline"/>
        </w:rPr>
        <w:t xml:space="preserve">Les étrangers : 2000 f </w:t>
      </w:r>
      <w:proofErr w:type="spellStart"/>
      <w:r w:rsidRPr="00550F8D">
        <w:rPr>
          <w:sz w:val="24"/>
          <w:szCs w:val="24"/>
          <w:vertAlign w:val="baseline"/>
        </w:rPr>
        <w:t>cfa</w:t>
      </w:r>
      <w:proofErr w:type="spellEnd"/>
      <w:r w:rsidRPr="00550F8D">
        <w:rPr>
          <w:sz w:val="24"/>
          <w:szCs w:val="24"/>
          <w:vertAlign w:val="baseline"/>
        </w:rPr>
        <w:t>.</w:t>
      </w:r>
    </w:p>
    <w:p w:rsidR="00FF2B0B" w:rsidRPr="00550F8D" w:rsidRDefault="00FF2B0B" w:rsidP="00550F8D">
      <w:pPr>
        <w:autoSpaceDE w:val="0"/>
        <w:autoSpaceDN w:val="0"/>
        <w:adjustRightInd w:val="0"/>
        <w:spacing w:after="600" w:line="360" w:lineRule="auto"/>
        <w:jc w:val="both"/>
        <w:rPr>
          <w:rFonts w:cs="Arial"/>
          <w:sz w:val="24"/>
          <w:szCs w:val="24"/>
          <w:vertAlign w:val="baseline"/>
        </w:rPr>
      </w:pPr>
      <w:r w:rsidRPr="00550F8D">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2" w:name="_Toc433798166"/>
      <w:bookmarkStart w:id="23" w:name="_Toc433798645"/>
      <w:bookmarkStart w:id="24" w:name="_Toc433950988"/>
      <w:bookmarkStart w:id="25" w:name="_Toc434037497"/>
      <w:bookmarkStart w:id="26" w:name="_Toc439746770"/>
    </w:p>
    <w:p w:rsidR="00FF2B0B" w:rsidRPr="00550F8D" w:rsidRDefault="00FF2B0B" w:rsidP="00550F8D">
      <w:pPr>
        <w:pStyle w:val="Titre4"/>
        <w:numPr>
          <w:ilvl w:val="0"/>
          <w:numId w:val="23"/>
        </w:numPr>
        <w:spacing w:line="360" w:lineRule="auto"/>
        <w:jc w:val="both"/>
        <w:rPr>
          <w:rFonts w:ascii="Arial" w:hAnsi="Arial" w:cs="Arial"/>
          <w:sz w:val="24"/>
          <w:szCs w:val="24"/>
          <w:vertAlign w:val="baseline"/>
        </w:rPr>
      </w:pPr>
      <w:bookmarkStart w:id="27" w:name="_Toc433798168"/>
      <w:bookmarkStart w:id="28" w:name="_Toc433798647"/>
      <w:bookmarkStart w:id="29" w:name="_Toc433950990"/>
      <w:bookmarkStart w:id="30" w:name="_Toc434037499"/>
      <w:bookmarkStart w:id="31" w:name="_Toc439746772"/>
      <w:bookmarkEnd w:id="22"/>
      <w:bookmarkEnd w:id="23"/>
      <w:bookmarkEnd w:id="24"/>
      <w:bookmarkEnd w:id="25"/>
      <w:bookmarkEnd w:id="26"/>
      <w:r w:rsidRPr="00550F8D">
        <w:rPr>
          <w:rFonts w:ascii="Arial" w:hAnsi="Arial" w:cs="Arial"/>
          <w:sz w:val="24"/>
          <w:szCs w:val="24"/>
          <w:vertAlign w:val="baseline"/>
        </w:rPr>
        <w:t>Conditions à remplir par les touristes et période touristique</w:t>
      </w:r>
      <w:bookmarkEnd w:id="27"/>
      <w:bookmarkEnd w:id="28"/>
      <w:bookmarkEnd w:id="29"/>
      <w:bookmarkEnd w:id="30"/>
      <w:bookmarkEnd w:id="31"/>
    </w:p>
    <w:p w:rsidR="00FF2B0B" w:rsidRPr="00550F8D" w:rsidRDefault="00FF2B0B" w:rsidP="00550F8D">
      <w:pPr>
        <w:spacing w:line="360" w:lineRule="auto"/>
        <w:jc w:val="both"/>
        <w:rPr>
          <w:rFonts w:eastAsia="Calibri" w:cs="Arial"/>
          <w:sz w:val="24"/>
          <w:szCs w:val="24"/>
          <w:vertAlign w:val="baseline"/>
          <w:lang w:eastAsia="en-US"/>
        </w:rPr>
      </w:pPr>
      <w:r w:rsidRPr="00550F8D">
        <w:rPr>
          <w:rFonts w:eastAsia="Calibri" w:cs="Arial"/>
          <w:sz w:val="24"/>
          <w:szCs w:val="24"/>
          <w:vertAlign w:val="baseline"/>
          <w:lang w:eastAsia="en-US"/>
        </w:rPr>
        <w:t>Elles feront l’objet d’un arrêté communal. Toutefois, elles devront prendre en compte les aspects ci-après :</w:t>
      </w:r>
    </w:p>
    <w:p w:rsidR="00FF2B0B" w:rsidRPr="00550F8D" w:rsidRDefault="00FF2B0B" w:rsidP="00550F8D">
      <w:pPr>
        <w:numPr>
          <w:ilvl w:val="0"/>
          <w:numId w:val="24"/>
        </w:numPr>
        <w:spacing w:line="360" w:lineRule="auto"/>
        <w:jc w:val="both"/>
        <w:rPr>
          <w:rFonts w:cs="Arial"/>
          <w:sz w:val="24"/>
          <w:szCs w:val="24"/>
          <w:vertAlign w:val="baseline"/>
        </w:rPr>
      </w:pPr>
      <w:r w:rsidRPr="00550F8D">
        <w:rPr>
          <w:rFonts w:eastAsia="Calibri" w:cs="Arial"/>
          <w:sz w:val="24"/>
          <w:szCs w:val="24"/>
          <w:vertAlign w:val="baseline"/>
          <w:lang w:eastAsia="en-US"/>
        </w:rPr>
        <w:t>obten</w:t>
      </w:r>
      <w:r w:rsidR="00DD5198">
        <w:rPr>
          <w:rFonts w:eastAsia="Calibri" w:cs="Arial"/>
          <w:sz w:val="24"/>
          <w:szCs w:val="24"/>
          <w:vertAlign w:val="baseline"/>
          <w:lang w:eastAsia="en-US"/>
        </w:rPr>
        <w:t>ir la carte de visite de la montagne</w:t>
      </w:r>
      <w:r w:rsidRPr="00550F8D">
        <w:rPr>
          <w:rFonts w:eastAsia="Calibri" w:cs="Arial"/>
          <w:sz w:val="24"/>
          <w:szCs w:val="24"/>
          <w:vertAlign w:val="baseline"/>
          <w:lang w:eastAsia="en-US"/>
        </w:rPr>
        <w:t>,</w:t>
      </w:r>
    </w:p>
    <w:p w:rsidR="00FF2B0B" w:rsidRPr="00550F8D" w:rsidRDefault="00FF2B0B" w:rsidP="00550F8D">
      <w:pPr>
        <w:numPr>
          <w:ilvl w:val="0"/>
          <w:numId w:val="24"/>
        </w:numPr>
        <w:spacing w:line="360" w:lineRule="auto"/>
        <w:jc w:val="both"/>
        <w:rPr>
          <w:rFonts w:cs="Arial"/>
          <w:sz w:val="24"/>
          <w:szCs w:val="24"/>
          <w:vertAlign w:val="baseline"/>
        </w:rPr>
      </w:pPr>
      <w:r w:rsidRPr="00550F8D">
        <w:rPr>
          <w:rFonts w:cs="Arial"/>
          <w:sz w:val="24"/>
          <w:szCs w:val="24"/>
          <w:vertAlign w:val="baseline"/>
        </w:rPr>
        <w:t>avoir leurs carnets de vaccination (pour les étrangers) ;</w:t>
      </w:r>
    </w:p>
    <w:p w:rsidR="00FF2B0B" w:rsidRPr="00550F8D" w:rsidRDefault="00FF2B0B" w:rsidP="00550F8D">
      <w:pPr>
        <w:numPr>
          <w:ilvl w:val="0"/>
          <w:numId w:val="24"/>
        </w:numPr>
        <w:spacing w:line="360" w:lineRule="auto"/>
        <w:jc w:val="both"/>
        <w:rPr>
          <w:rFonts w:cs="Arial"/>
          <w:sz w:val="24"/>
          <w:szCs w:val="24"/>
          <w:vertAlign w:val="baseline"/>
        </w:rPr>
      </w:pPr>
      <w:r w:rsidRPr="00550F8D">
        <w:rPr>
          <w:rFonts w:cs="Arial"/>
          <w:sz w:val="24"/>
          <w:szCs w:val="24"/>
          <w:vertAlign w:val="baseline"/>
        </w:rPr>
        <w:t>observer les règles en matière de respect de l’environnement.</w:t>
      </w:r>
    </w:p>
    <w:p w:rsidR="00FF2B0B" w:rsidRPr="00550F8D" w:rsidRDefault="00FF2B0B" w:rsidP="00550F8D">
      <w:pPr>
        <w:numPr>
          <w:ilvl w:val="0"/>
          <w:numId w:val="24"/>
        </w:numPr>
        <w:spacing w:after="600" w:line="360" w:lineRule="auto"/>
        <w:jc w:val="both"/>
        <w:rPr>
          <w:rFonts w:cs="Arial"/>
          <w:sz w:val="24"/>
          <w:szCs w:val="24"/>
          <w:vertAlign w:val="baseline"/>
        </w:rPr>
      </w:pPr>
      <w:r w:rsidRPr="00550F8D">
        <w:rPr>
          <w:rFonts w:cs="Arial"/>
          <w:sz w:val="24"/>
          <w:szCs w:val="24"/>
          <w:vertAlign w:val="baseline"/>
        </w:rPr>
        <w:t xml:space="preserve">respecter  la période  d’éco-tourisme qui ne diffère pas de la saison touristique nationale.  </w:t>
      </w:r>
    </w:p>
    <w:p w:rsidR="00FF2B0B" w:rsidRPr="00550F8D" w:rsidRDefault="00FF2B0B" w:rsidP="00550F8D">
      <w:pPr>
        <w:autoSpaceDE w:val="0"/>
        <w:autoSpaceDN w:val="0"/>
        <w:adjustRightInd w:val="0"/>
        <w:spacing w:after="120" w:line="360" w:lineRule="auto"/>
        <w:jc w:val="both"/>
        <w:rPr>
          <w:rFonts w:eastAsia="Calibri" w:cs="Arial"/>
          <w:sz w:val="24"/>
          <w:szCs w:val="24"/>
          <w:vertAlign w:val="baseline"/>
          <w:lang w:eastAsia="en-US"/>
        </w:rPr>
      </w:pPr>
    </w:p>
    <w:p w:rsidR="00FF2B0B" w:rsidRPr="00550F8D" w:rsidRDefault="00FF2B0B" w:rsidP="00550F8D">
      <w:pPr>
        <w:autoSpaceDE w:val="0"/>
        <w:autoSpaceDN w:val="0"/>
        <w:adjustRightInd w:val="0"/>
        <w:spacing w:after="120" w:line="360" w:lineRule="auto"/>
        <w:jc w:val="both"/>
        <w:rPr>
          <w:rFonts w:eastAsia="Calibri" w:cs="Arial"/>
          <w:sz w:val="24"/>
          <w:szCs w:val="24"/>
          <w:vertAlign w:val="baseline"/>
          <w:lang w:eastAsia="en-US"/>
        </w:rPr>
      </w:pPr>
    </w:p>
    <w:p w:rsidR="00FF2B0B" w:rsidRPr="00550F8D" w:rsidRDefault="00FF2B0B" w:rsidP="00550F8D">
      <w:pPr>
        <w:autoSpaceDE w:val="0"/>
        <w:autoSpaceDN w:val="0"/>
        <w:adjustRightInd w:val="0"/>
        <w:spacing w:after="120" w:line="360" w:lineRule="auto"/>
        <w:jc w:val="both"/>
        <w:rPr>
          <w:rFonts w:eastAsia="Calibri" w:cs="Arial"/>
          <w:b/>
          <w:sz w:val="24"/>
          <w:szCs w:val="24"/>
          <w:vertAlign w:val="baseline"/>
          <w:lang w:eastAsia="en-US"/>
        </w:rPr>
      </w:pPr>
    </w:p>
    <w:p w:rsidR="002F69E4" w:rsidRDefault="002F69E4"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t xml:space="preserve"> </w:t>
      </w:r>
    </w:p>
    <w:p w:rsidR="00DD5198" w:rsidRDefault="00DD5198" w:rsidP="00550F8D">
      <w:pPr>
        <w:autoSpaceDE w:val="0"/>
        <w:autoSpaceDN w:val="0"/>
        <w:adjustRightInd w:val="0"/>
        <w:spacing w:after="120" w:line="360" w:lineRule="auto"/>
        <w:jc w:val="both"/>
        <w:rPr>
          <w:rFonts w:eastAsia="Calibri" w:cs="Arial"/>
          <w:b/>
          <w:sz w:val="24"/>
          <w:szCs w:val="24"/>
          <w:vertAlign w:val="baseline"/>
          <w:lang w:eastAsia="en-US"/>
        </w:rPr>
      </w:pPr>
    </w:p>
    <w:p w:rsidR="00DD5198" w:rsidRDefault="00DD5198" w:rsidP="00550F8D">
      <w:pPr>
        <w:autoSpaceDE w:val="0"/>
        <w:autoSpaceDN w:val="0"/>
        <w:adjustRightInd w:val="0"/>
        <w:spacing w:after="120" w:line="360" w:lineRule="auto"/>
        <w:jc w:val="both"/>
        <w:rPr>
          <w:rFonts w:eastAsia="Calibri" w:cs="Arial"/>
          <w:b/>
          <w:sz w:val="24"/>
          <w:szCs w:val="24"/>
          <w:vertAlign w:val="baseline"/>
          <w:lang w:eastAsia="en-US"/>
        </w:rPr>
      </w:pPr>
    </w:p>
    <w:p w:rsidR="00DD5198" w:rsidRDefault="00DD5198" w:rsidP="00550F8D">
      <w:pPr>
        <w:autoSpaceDE w:val="0"/>
        <w:autoSpaceDN w:val="0"/>
        <w:adjustRightInd w:val="0"/>
        <w:spacing w:after="120" w:line="360" w:lineRule="auto"/>
        <w:jc w:val="both"/>
        <w:rPr>
          <w:rFonts w:eastAsia="Calibri" w:cs="Arial"/>
          <w:b/>
          <w:sz w:val="24"/>
          <w:szCs w:val="24"/>
          <w:vertAlign w:val="baseline"/>
          <w:lang w:eastAsia="en-US"/>
        </w:rPr>
      </w:pPr>
    </w:p>
    <w:p w:rsidR="00DD5198" w:rsidRDefault="00DD5198" w:rsidP="00550F8D">
      <w:pPr>
        <w:autoSpaceDE w:val="0"/>
        <w:autoSpaceDN w:val="0"/>
        <w:adjustRightInd w:val="0"/>
        <w:spacing w:after="120" w:line="360" w:lineRule="auto"/>
        <w:jc w:val="both"/>
        <w:rPr>
          <w:rFonts w:eastAsia="Calibri" w:cs="Arial"/>
          <w:b/>
          <w:sz w:val="24"/>
          <w:szCs w:val="24"/>
          <w:vertAlign w:val="baseline"/>
          <w:lang w:eastAsia="en-US"/>
        </w:rPr>
      </w:pPr>
    </w:p>
    <w:p w:rsidR="00DD5198" w:rsidRDefault="00DD5198" w:rsidP="00550F8D">
      <w:pPr>
        <w:autoSpaceDE w:val="0"/>
        <w:autoSpaceDN w:val="0"/>
        <w:adjustRightInd w:val="0"/>
        <w:spacing w:after="120" w:line="360" w:lineRule="auto"/>
        <w:jc w:val="both"/>
        <w:rPr>
          <w:rFonts w:eastAsia="Calibri" w:cs="Arial"/>
          <w:b/>
          <w:sz w:val="24"/>
          <w:szCs w:val="24"/>
          <w:vertAlign w:val="baseline"/>
          <w:lang w:eastAsia="en-US"/>
        </w:rPr>
      </w:pPr>
    </w:p>
    <w:p w:rsidR="00DD5198" w:rsidRDefault="00DD5198" w:rsidP="00550F8D">
      <w:pPr>
        <w:autoSpaceDE w:val="0"/>
        <w:autoSpaceDN w:val="0"/>
        <w:adjustRightInd w:val="0"/>
        <w:spacing w:after="120" w:line="360" w:lineRule="auto"/>
        <w:jc w:val="both"/>
        <w:rPr>
          <w:rFonts w:eastAsia="Calibri" w:cs="Arial"/>
          <w:b/>
          <w:sz w:val="24"/>
          <w:szCs w:val="24"/>
          <w:vertAlign w:val="baseline"/>
          <w:lang w:eastAsia="en-US"/>
        </w:rPr>
      </w:pPr>
    </w:p>
    <w:p w:rsidR="00DD5198" w:rsidRDefault="00DD5198" w:rsidP="00550F8D">
      <w:pPr>
        <w:autoSpaceDE w:val="0"/>
        <w:autoSpaceDN w:val="0"/>
        <w:adjustRightInd w:val="0"/>
        <w:spacing w:after="120" w:line="360" w:lineRule="auto"/>
        <w:jc w:val="both"/>
        <w:rPr>
          <w:rFonts w:eastAsia="Calibri" w:cs="Arial"/>
          <w:b/>
          <w:sz w:val="24"/>
          <w:szCs w:val="24"/>
          <w:vertAlign w:val="baseline"/>
          <w:lang w:eastAsia="en-US"/>
        </w:rPr>
      </w:pPr>
    </w:p>
    <w:p w:rsidR="00DD5198" w:rsidRPr="00550F8D" w:rsidRDefault="00DD5198" w:rsidP="00550F8D">
      <w:pPr>
        <w:autoSpaceDE w:val="0"/>
        <w:autoSpaceDN w:val="0"/>
        <w:adjustRightInd w:val="0"/>
        <w:spacing w:after="120" w:line="360" w:lineRule="auto"/>
        <w:jc w:val="both"/>
        <w:rPr>
          <w:rFonts w:eastAsia="Calibri" w:cs="Arial"/>
          <w:b/>
          <w:sz w:val="24"/>
          <w:szCs w:val="24"/>
          <w:vertAlign w:val="baseline"/>
          <w:lang w:eastAsia="en-US"/>
        </w:rPr>
      </w:pPr>
    </w:p>
    <w:p w:rsidR="002F69E4" w:rsidRPr="00550F8D" w:rsidRDefault="00E224AB" w:rsidP="00550F8D">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III -ETUDE TECHNIQUE </w:t>
      </w:r>
      <w:proofErr w:type="gramStart"/>
      <w:r>
        <w:rPr>
          <w:rFonts w:eastAsia="Calibri" w:cs="Arial"/>
          <w:b/>
          <w:sz w:val="24"/>
          <w:szCs w:val="24"/>
          <w:vertAlign w:val="baseline"/>
          <w:lang w:eastAsia="en-US"/>
        </w:rPr>
        <w:t>DE OFOWOMI</w:t>
      </w:r>
      <w:proofErr w:type="gramEnd"/>
    </w:p>
    <w:p w:rsidR="00F85531" w:rsidRPr="00DD5198" w:rsidRDefault="00E911AA" w:rsidP="00550F8D">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550F8D">
        <w:rPr>
          <w:rFonts w:eastAsiaTheme="minorHAnsi"/>
          <w:b/>
          <w:bCs/>
          <w:sz w:val="24"/>
          <w:szCs w:val="24"/>
          <w:vertAlign w:val="baseline"/>
        </w:rPr>
        <w:t>Généralités</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Le présent devis a pour objet la description des travaux d’aménagement d’un site. Ces travaux sont  répartis sur une superficie de </w:t>
      </w:r>
      <w:r w:rsidRPr="00550F8D">
        <w:rPr>
          <w:rFonts w:eastAsiaTheme="minorHAnsi" w:cs="Arial"/>
          <w:color w:val="FF0000"/>
          <w:sz w:val="24"/>
          <w:szCs w:val="24"/>
          <w:vertAlign w:val="baseline"/>
          <w:lang w:eastAsia="en-US"/>
        </w:rPr>
        <w:t xml:space="preserve"> 3000.475 m²  </w:t>
      </w:r>
      <w:r w:rsidRPr="00550F8D">
        <w:rPr>
          <w:rFonts w:eastAsiaTheme="minorHAnsi" w:cs="Arial"/>
          <w:sz w:val="24"/>
          <w:szCs w:val="24"/>
          <w:vertAlign w:val="baseline"/>
          <w:lang w:eastAsia="en-US"/>
        </w:rPr>
        <w:t xml:space="preserve">et se présente comme suit : </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131"/>
        <w:tblW w:w="5020" w:type="dxa"/>
        <w:tblCellMar>
          <w:left w:w="70" w:type="dxa"/>
          <w:right w:w="70" w:type="dxa"/>
        </w:tblCellMar>
        <w:tblLook w:val="04A0" w:firstRow="1" w:lastRow="0" w:firstColumn="1" w:lastColumn="0" w:noHBand="0" w:noVBand="1"/>
      </w:tblPr>
      <w:tblGrid>
        <w:gridCol w:w="717"/>
        <w:gridCol w:w="1807"/>
        <w:gridCol w:w="969"/>
        <w:gridCol w:w="1527"/>
      </w:tblGrid>
      <w:tr w:rsidR="00F85531" w:rsidRPr="00550F8D" w:rsidTr="00913727">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5531" w:rsidRPr="00550F8D" w:rsidRDefault="00F85531"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5531" w:rsidRPr="00550F8D" w:rsidRDefault="00F85531"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5531" w:rsidRPr="00550F8D" w:rsidRDefault="00F85531"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5531" w:rsidRPr="00550F8D" w:rsidRDefault="00F85531" w:rsidP="00550F8D">
            <w:pPr>
              <w:spacing w:line="360" w:lineRule="auto"/>
              <w:jc w:val="both"/>
              <w:rPr>
                <w:rFonts w:cs="Arial"/>
                <w:b/>
                <w:bCs/>
                <w:color w:val="000000"/>
                <w:sz w:val="24"/>
                <w:szCs w:val="24"/>
                <w:vertAlign w:val="baseline"/>
              </w:rPr>
            </w:pPr>
            <w:r w:rsidRPr="00550F8D">
              <w:rPr>
                <w:rFonts w:cs="Arial"/>
                <w:b/>
                <w:bCs/>
                <w:color w:val="000000"/>
                <w:sz w:val="24"/>
                <w:szCs w:val="24"/>
                <w:vertAlign w:val="baseline"/>
              </w:rPr>
              <w:t>QUANTITES</w:t>
            </w:r>
          </w:p>
        </w:tc>
      </w:tr>
      <w:tr w:rsidR="00F85531" w:rsidRPr="00550F8D" w:rsidTr="00913727">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F85531" w:rsidRPr="00550F8D" w:rsidRDefault="00F85531" w:rsidP="00550F8D">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F85531" w:rsidRPr="00550F8D" w:rsidRDefault="00F85531" w:rsidP="00550F8D">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F85531" w:rsidRPr="00550F8D" w:rsidRDefault="00F85531" w:rsidP="00550F8D">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F85531" w:rsidRPr="00550F8D" w:rsidRDefault="00F85531" w:rsidP="00550F8D">
            <w:pPr>
              <w:spacing w:line="360" w:lineRule="auto"/>
              <w:jc w:val="both"/>
              <w:rPr>
                <w:rFonts w:cs="Arial"/>
                <w:b/>
                <w:bCs/>
                <w:color w:val="000000"/>
                <w:sz w:val="24"/>
                <w:szCs w:val="24"/>
                <w:vertAlign w:val="baseline"/>
              </w:rPr>
            </w:pPr>
          </w:p>
        </w:tc>
      </w:tr>
      <w:tr w:rsidR="00F85531" w:rsidRPr="00550F8D" w:rsidTr="00913727">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Bancs publics</w:t>
            </w:r>
          </w:p>
        </w:tc>
        <w:tc>
          <w:tcPr>
            <w:tcW w:w="1200" w:type="dxa"/>
            <w:tcBorders>
              <w:top w:val="nil"/>
              <w:left w:val="nil"/>
              <w:bottom w:val="single" w:sz="4" w:space="0" w:color="auto"/>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rPr>
            </w:pPr>
            <w:r w:rsidRPr="00550F8D">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1</w:t>
            </w:r>
          </w:p>
        </w:tc>
      </w:tr>
      <w:tr w:rsidR="00F85531" w:rsidRPr="00550F8D"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Dortoir</w:t>
            </w:r>
          </w:p>
        </w:tc>
        <w:tc>
          <w:tcPr>
            <w:tcW w:w="1200" w:type="dxa"/>
            <w:tcBorders>
              <w:top w:val="nil"/>
              <w:left w:val="nil"/>
              <w:bottom w:val="single" w:sz="4" w:space="0" w:color="auto"/>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superscript"/>
              </w:rPr>
            </w:pPr>
            <w:r w:rsidRPr="00550F8D">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6</w:t>
            </w:r>
          </w:p>
        </w:tc>
      </w:tr>
      <w:tr w:rsidR="00F85531" w:rsidRPr="00550F8D" w:rsidTr="00913727">
        <w:trPr>
          <w:trHeight w:val="525"/>
        </w:trPr>
        <w:tc>
          <w:tcPr>
            <w:tcW w:w="840" w:type="dxa"/>
            <w:tcBorders>
              <w:top w:val="nil"/>
              <w:left w:val="single" w:sz="4" w:space="0" w:color="auto"/>
              <w:bottom w:val="nil"/>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3-</w:t>
            </w:r>
          </w:p>
        </w:tc>
        <w:tc>
          <w:tcPr>
            <w:tcW w:w="1780" w:type="dxa"/>
            <w:tcBorders>
              <w:top w:val="nil"/>
              <w:left w:val="nil"/>
              <w:bottom w:val="nil"/>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GUERITE</w:t>
            </w:r>
          </w:p>
        </w:tc>
        <w:tc>
          <w:tcPr>
            <w:tcW w:w="1200" w:type="dxa"/>
            <w:tcBorders>
              <w:top w:val="nil"/>
              <w:left w:val="nil"/>
              <w:bottom w:val="nil"/>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1</w:t>
            </w:r>
          </w:p>
        </w:tc>
        <w:tc>
          <w:tcPr>
            <w:tcW w:w="1200" w:type="dxa"/>
            <w:tcBorders>
              <w:top w:val="nil"/>
              <w:left w:val="nil"/>
              <w:bottom w:val="nil"/>
              <w:right w:val="single" w:sz="4" w:space="0" w:color="auto"/>
            </w:tcBorders>
            <w:shd w:val="clear" w:color="auto" w:fill="auto"/>
            <w:vAlign w:val="bottom"/>
            <w:hideMark/>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1</w:t>
            </w:r>
          </w:p>
        </w:tc>
      </w:tr>
      <w:tr w:rsidR="00F85531" w:rsidRPr="00550F8D"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4-</w:t>
            </w:r>
          </w:p>
        </w:tc>
        <w:tc>
          <w:tcPr>
            <w:tcW w:w="178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CUISINE</w:t>
            </w:r>
          </w:p>
        </w:tc>
        <w:tc>
          <w:tcPr>
            <w:tcW w:w="120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1</w:t>
            </w:r>
          </w:p>
        </w:tc>
      </w:tr>
      <w:tr w:rsidR="00F85531" w:rsidRPr="00550F8D"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5-</w:t>
            </w:r>
          </w:p>
        </w:tc>
        <w:tc>
          <w:tcPr>
            <w:tcW w:w="178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Clôture (maçonnerie)</w:t>
            </w:r>
          </w:p>
        </w:tc>
        <w:tc>
          <w:tcPr>
            <w:tcW w:w="120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37</w:t>
            </w:r>
          </w:p>
        </w:tc>
      </w:tr>
      <w:tr w:rsidR="00F85531" w:rsidRPr="00550F8D"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6-</w:t>
            </w:r>
          </w:p>
        </w:tc>
        <w:tc>
          <w:tcPr>
            <w:tcW w:w="178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Clôture (grillage)</w:t>
            </w:r>
          </w:p>
        </w:tc>
        <w:tc>
          <w:tcPr>
            <w:tcW w:w="120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93</w:t>
            </w:r>
          </w:p>
        </w:tc>
      </w:tr>
      <w:tr w:rsidR="00F85531" w:rsidRPr="00550F8D"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7-</w:t>
            </w:r>
          </w:p>
        </w:tc>
        <w:tc>
          <w:tcPr>
            <w:tcW w:w="178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Voie d’accès</w:t>
            </w:r>
          </w:p>
        </w:tc>
        <w:tc>
          <w:tcPr>
            <w:tcW w:w="120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200</w:t>
            </w:r>
          </w:p>
        </w:tc>
      </w:tr>
      <w:tr w:rsidR="00F85531" w:rsidRPr="00550F8D"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8-</w:t>
            </w:r>
          </w:p>
        </w:tc>
        <w:tc>
          <w:tcPr>
            <w:tcW w:w="1780" w:type="dxa"/>
            <w:tcBorders>
              <w:top w:val="nil"/>
              <w:left w:val="nil"/>
              <w:bottom w:val="single" w:sz="4" w:space="0" w:color="auto"/>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Aménagement du site et forage</w:t>
            </w:r>
          </w:p>
        </w:tc>
        <w:tc>
          <w:tcPr>
            <w:tcW w:w="1200" w:type="dxa"/>
            <w:tcBorders>
              <w:top w:val="nil"/>
              <w:left w:val="nil"/>
              <w:bottom w:val="single" w:sz="4" w:space="0" w:color="auto"/>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r w:rsidRPr="00550F8D">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tcPr>
          <w:p w:rsidR="00F85531" w:rsidRPr="00550F8D" w:rsidRDefault="00F85531" w:rsidP="00550F8D">
            <w:pPr>
              <w:spacing w:line="360" w:lineRule="auto"/>
              <w:jc w:val="both"/>
              <w:rPr>
                <w:rFonts w:cs="Arial"/>
                <w:color w:val="000000"/>
                <w:sz w:val="24"/>
                <w:szCs w:val="24"/>
                <w:vertAlign w:val="baseline"/>
              </w:rPr>
            </w:pPr>
            <w:proofErr w:type="spellStart"/>
            <w:r w:rsidRPr="00550F8D">
              <w:rPr>
                <w:rFonts w:cs="Arial"/>
                <w:color w:val="000000"/>
                <w:sz w:val="24"/>
                <w:szCs w:val="24"/>
                <w:vertAlign w:val="baseline"/>
              </w:rPr>
              <w:t>ff</w:t>
            </w:r>
            <w:proofErr w:type="spellEnd"/>
          </w:p>
        </w:tc>
      </w:tr>
    </w:tbl>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b/>
          <w:bCs/>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b/>
          <w:bCs/>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b/>
          <w:bCs/>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b/>
          <w:bCs/>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b/>
          <w:bCs/>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b/>
          <w:bCs/>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b/>
          <w:bCs/>
          <w:sz w:val="24"/>
          <w:szCs w:val="24"/>
          <w:vertAlign w:val="baseline"/>
          <w:lang w:eastAsia="en-US"/>
        </w:rPr>
      </w:pPr>
    </w:p>
    <w:p w:rsidR="00F85531" w:rsidRPr="00550F8D" w:rsidRDefault="00F85531" w:rsidP="00550F8D">
      <w:pPr>
        <w:pStyle w:val="Paragraphedeliste"/>
        <w:numPr>
          <w:ilvl w:val="0"/>
          <w:numId w:val="27"/>
        </w:numPr>
        <w:autoSpaceDE w:val="0"/>
        <w:autoSpaceDN w:val="0"/>
        <w:adjustRightInd w:val="0"/>
        <w:spacing w:line="360" w:lineRule="auto"/>
        <w:jc w:val="both"/>
        <w:rPr>
          <w:rFonts w:eastAsiaTheme="minorHAnsi"/>
          <w:b/>
          <w:bCs/>
          <w:sz w:val="24"/>
          <w:szCs w:val="24"/>
          <w:vertAlign w:val="baseline"/>
        </w:rPr>
      </w:pPr>
      <w:r w:rsidRPr="00550F8D">
        <w:rPr>
          <w:rFonts w:eastAsiaTheme="minorHAnsi"/>
          <w:b/>
          <w:bCs/>
          <w:sz w:val="24"/>
          <w:szCs w:val="24"/>
          <w:vertAlign w:val="baseline"/>
        </w:rPr>
        <w:t>Consistance et exécution des travaux</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Les travaux seront réalisés en entreprise générale et comporteront :</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1. Travaux préparatoires</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2. Terrassement-Implantation</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3. Maçonnerie-Béton</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4. Etanchéité</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5. Revêtement-Enduit</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6. Menuiserie, bois et métallique</w:t>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object w:dxaOrig="10104" w:dyaOrig="7140">
          <v:shape id="_x0000_i1025" type="#_x0000_t75" style="width:506.05pt;height:357.3pt" o:ole="">
            <v:imagedata r:id="rId58" o:title=""/>
          </v:shape>
          <o:OLEObject Type="Embed" ProgID="AcroExch.Document.11" ShapeID="_x0000_i1025" DrawAspect="Content" ObjectID="_1700037657" r:id="rId59"/>
        </w:object>
      </w:r>
    </w:p>
    <w:p w:rsidR="00F85531" w:rsidRPr="00550F8D" w:rsidRDefault="00F85531" w:rsidP="00550F8D">
      <w:pPr>
        <w:spacing w:after="160" w:line="360" w:lineRule="auto"/>
        <w:jc w:val="both"/>
        <w:rPr>
          <w:rFonts w:eastAsia="Calibri" w:cs="Arial"/>
          <w:b/>
          <w:sz w:val="24"/>
          <w:szCs w:val="24"/>
          <w:vertAlign w:val="baseline"/>
          <w:lang w:eastAsia="en-US"/>
        </w:rPr>
      </w:pPr>
    </w:p>
    <w:p w:rsidR="00F85531" w:rsidRPr="00550F8D" w:rsidRDefault="00F85531" w:rsidP="00550F8D">
      <w:pPr>
        <w:spacing w:after="160"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4B32F0" w:rsidP="00550F8D">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lastRenderedPageBreak/>
        <w:drawing>
          <wp:inline distT="0" distB="0" distL="0" distR="0">
            <wp:extent cx="6120130" cy="3442573"/>
            <wp:effectExtent l="19050" t="0" r="0" b="0"/>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4B32F0" w:rsidP="00550F8D">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drawing>
          <wp:inline distT="0" distB="0" distL="0" distR="0">
            <wp:extent cx="6120130" cy="3442573"/>
            <wp:effectExtent l="1905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F85531" w:rsidRPr="00550F8D" w:rsidRDefault="00F85531" w:rsidP="00550F8D">
      <w:pPr>
        <w:autoSpaceDE w:val="0"/>
        <w:autoSpaceDN w:val="0"/>
        <w:adjustRightInd w:val="0"/>
        <w:spacing w:line="360" w:lineRule="auto"/>
        <w:jc w:val="both"/>
        <w:rPr>
          <w:rFonts w:eastAsiaTheme="minorHAnsi" w:cs="Arial"/>
          <w:sz w:val="24"/>
          <w:szCs w:val="24"/>
          <w:vertAlign w:val="baseline"/>
          <w:lang w:eastAsia="en-US"/>
        </w:rPr>
      </w:pPr>
    </w:p>
    <w:p w:rsidR="00EE1A54" w:rsidRPr="00550F8D" w:rsidRDefault="00EE1A54" w:rsidP="00550F8D">
      <w:pPr>
        <w:autoSpaceDE w:val="0"/>
        <w:autoSpaceDN w:val="0"/>
        <w:adjustRightInd w:val="0"/>
        <w:spacing w:line="360" w:lineRule="auto"/>
        <w:jc w:val="both"/>
        <w:rPr>
          <w:rFonts w:eastAsia="Calibri" w:cs="Arial"/>
          <w:b/>
          <w:sz w:val="24"/>
          <w:szCs w:val="24"/>
          <w:vertAlign w:val="baseline"/>
          <w:lang w:eastAsia="en-US"/>
        </w:rPr>
      </w:pPr>
    </w:p>
    <w:p w:rsidR="00871E08" w:rsidRPr="00550F8D" w:rsidRDefault="00871E08" w:rsidP="00550F8D">
      <w:pPr>
        <w:autoSpaceDE w:val="0"/>
        <w:autoSpaceDN w:val="0"/>
        <w:adjustRightInd w:val="0"/>
        <w:spacing w:line="360" w:lineRule="auto"/>
        <w:jc w:val="both"/>
        <w:rPr>
          <w:rFonts w:eastAsia="Calibri" w:cs="Arial"/>
          <w:b/>
          <w:sz w:val="24"/>
          <w:szCs w:val="24"/>
          <w:vertAlign w:val="baseline"/>
          <w:lang w:eastAsia="en-US"/>
        </w:rPr>
      </w:pPr>
    </w:p>
    <w:p w:rsidR="008D7984" w:rsidRPr="00550F8D" w:rsidRDefault="008D7984" w:rsidP="00550F8D">
      <w:pPr>
        <w:spacing w:after="160" w:line="360" w:lineRule="auto"/>
        <w:jc w:val="both"/>
        <w:rPr>
          <w:rFonts w:eastAsia="Calibri" w:cs="Arial"/>
          <w:sz w:val="24"/>
          <w:szCs w:val="24"/>
          <w:vertAlign w:val="baseline"/>
          <w:lang w:eastAsia="en-US"/>
        </w:rPr>
      </w:pPr>
      <w:r w:rsidRPr="00550F8D">
        <w:rPr>
          <w:rFonts w:eastAsia="Calibri" w:cs="Arial"/>
          <w:b/>
          <w:sz w:val="24"/>
          <w:szCs w:val="24"/>
          <w:vertAlign w:val="baseline"/>
          <w:lang w:eastAsia="en-US"/>
        </w:rPr>
        <w:br w:type="page"/>
      </w:r>
    </w:p>
    <w:p w:rsidR="00871E08" w:rsidRPr="00550F8D" w:rsidRDefault="00871E08" w:rsidP="00550F8D">
      <w:pPr>
        <w:autoSpaceDE w:val="0"/>
        <w:autoSpaceDN w:val="0"/>
        <w:adjustRightInd w:val="0"/>
        <w:spacing w:line="360" w:lineRule="auto"/>
        <w:jc w:val="both"/>
        <w:rPr>
          <w:rFonts w:eastAsia="Calibri" w:cs="Arial"/>
          <w:sz w:val="24"/>
          <w:szCs w:val="24"/>
          <w:vertAlign w:val="baseline"/>
          <w:lang w:eastAsia="en-US"/>
        </w:rPr>
        <w:sectPr w:rsidR="00871E08" w:rsidRPr="00550F8D" w:rsidSect="00F750E0">
          <w:pgSz w:w="11906" w:h="16838"/>
          <w:pgMar w:top="1134" w:right="1134" w:bottom="1134" w:left="1134" w:header="709" w:footer="709" w:gutter="0"/>
          <w:cols w:space="708"/>
          <w:docGrid w:linePitch="360"/>
        </w:sectPr>
      </w:pPr>
      <w:bookmarkStart w:id="32" w:name="_GoBack"/>
      <w:bookmarkEnd w:id="32"/>
    </w:p>
    <w:p w:rsidR="00DD1BA7" w:rsidRPr="00550F8D" w:rsidRDefault="007E076A" w:rsidP="00DD1BA7">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550F8D">
        <w:rPr>
          <w:rFonts w:eastAsia="Calibri"/>
          <w:b/>
          <w:sz w:val="24"/>
          <w:szCs w:val="24"/>
          <w:vertAlign w:val="baseline"/>
        </w:rPr>
        <w:lastRenderedPageBreak/>
        <w:t xml:space="preserve"> </w:t>
      </w:r>
      <w:r w:rsidR="00DD1BA7" w:rsidRPr="00550F8D">
        <w:rPr>
          <w:rFonts w:eastAsia="Calibri"/>
          <w:b/>
          <w:sz w:val="24"/>
          <w:szCs w:val="24"/>
          <w:vertAlign w:val="baseline"/>
        </w:rPr>
        <w:t>FICHE  SYNOPTIQUE</w:t>
      </w:r>
    </w:p>
    <w:p w:rsidR="00F85531" w:rsidRPr="00550F8D" w:rsidRDefault="00F85531" w:rsidP="00550F8D">
      <w:pPr>
        <w:autoSpaceDE w:val="0"/>
        <w:autoSpaceDN w:val="0"/>
        <w:adjustRightInd w:val="0"/>
        <w:spacing w:after="120" w:line="360" w:lineRule="auto"/>
        <w:jc w:val="both"/>
        <w:rPr>
          <w:rFonts w:eastAsia="Calibri" w:cs="Arial"/>
          <w:b/>
          <w:sz w:val="24"/>
          <w:szCs w:val="24"/>
          <w:vertAlign w:val="baseline"/>
          <w:lang w:eastAsia="en-US"/>
        </w:rPr>
      </w:pPr>
    </w:p>
    <w:tbl>
      <w:tblPr>
        <w:tblStyle w:val="Grilledutableau"/>
        <w:tblW w:w="0" w:type="auto"/>
        <w:tblLook w:val="04A0" w:firstRow="1" w:lastRow="0" w:firstColumn="1" w:lastColumn="0" w:noHBand="0" w:noVBand="1"/>
      </w:tblPr>
      <w:tblGrid>
        <w:gridCol w:w="4445"/>
        <w:gridCol w:w="3464"/>
        <w:gridCol w:w="2215"/>
        <w:gridCol w:w="2563"/>
        <w:gridCol w:w="609"/>
        <w:gridCol w:w="922"/>
      </w:tblGrid>
      <w:tr w:rsidR="00F85531" w:rsidRPr="00550F8D" w:rsidTr="00913727">
        <w:trPr>
          <w:trHeight w:val="1095"/>
        </w:trPr>
        <w:tc>
          <w:tcPr>
            <w:tcW w:w="13994" w:type="dxa"/>
            <w:gridSpan w:val="6"/>
            <w:noWrap/>
            <w:hideMark/>
          </w:tcPr>
          <w:p w:rsidR="00F85531" w:rsidRPr="00550F8D" w:rsidRDefault="00F85531" w:rsidP="00550F8D">
            <w:pPr>
              <w:spacing w:line="360" w:lineRule="auto"/>
              <w:jc w:val="both"/>
              <w:rPr>
                <w:rFonts w:eastAsiaTheme="minorHAnsi" w:cs="Arial"/>
                <w:b/>
                <w:bCs/>
                <w:sz w:val="24"/>
                <w:szCs w:val="24"/>
                <w:u w:val="single"/>
                <w:vertAlign w:val="baseline"/>
                <w:lang w:eastAsia="en-US"/>
              </w:rPr>
            </w:pPr>
            <w:r w:rsidRPr="00550F8D">
              <w:rPr>
                <w:rFonts w:eastAsiaTheme="minorHAnsi" w:cs="Arial"/>
                <w:b/>
                <w:bCs/>
                <w:sz w:val="24"/>
                <w:szCs w:val="24"/>
                <w:u w:val="single"/>
                <w:vertAlign w:val="baseline"/>
                <w:lang w:eastAsia="en-US"/>
              </w:rPr>
              <w:t>FICHE SYNOPTIQUE</w:t>
            </w:r>
          </w:p>
        </w:tc>
      </w:tr>
      <w:tr w:rsidR="00F85531" w:rsidRPr="00550F8D" w:rsidTr="00913727">
        <w:trPr>
          <w:trHeight w:val="510"/>
        </w:trPr>
        <w:tc>
          <w:tcPr>
            <w:tcW w:w="6658" w:type="dxa"/>
            <w:noWrap/>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NOM DU SITE</w:t>
            </w:r>
          </w:p>
        </w:tc>
        <w:tc>
          <w:tcPr>
            <w:tcW w:w="7336" w:type="dxa"/>
            <w:gridSpan w:val="5"/>
            <w:noWrap/>
            <w:hideMark/>
          </w:tcPr>
          <w:p w:rsidR="00F85531" w:rsidRPr="00550F8D" w:rsidRDefault="00F85531" w:rsidP="00550F8D">
            <w:pPr>
              <w:spacing w:line="360" w:lineRule="auto"/>
              <w:jc w:val="both"/>
              <w:rPr>
                <w:rFonts w:eastAsiaTheme="minorHAnsi" w:cs="Arial"/>
                <w:b/>
                <w:sz w:val="24"/>
                <w:szCs w:val="24"/>
                <w:vertAlign w:val="baseline"/>
                <w:lang w:eastAsia="en-US"/>
              </w:rPr>
            </w:pPr>
            <w:r w:rsidRPr="00550F8D">
              <w:rPr>
                <w:rFonts w:eastAsiaTheme="minorHAnsi" w:cs="Arial"/>
                <w:b/>
                <w:sz w:val="24"/>
                <w:szCs w:val="24"/>
                <w:vertAlign w:val="baseline"/>
                <w:lang w:eastAsia="en-US"/>
              </w:rPr>
              <w:t>MONTAGNE  OFFOWOMI</w:t>
            </w:r>
          </w:p>
          <w:p w:rsidR="00F85531" w:rsidRPr="00550F8D" w:rsidRDefault="00F85531" w:rsidP="00550F8D">
            <w:pPr>
              <w:spacing w:line="360" w:lineRule="auto"/>
              <w:jc w:val="both"/>
              <w:rPr>
                <w:rFonts w:eastAsiaTheme="minorHAnsi" w:cs="Arial"/>
                <w:sz w:val="24"/>
                <w:szCs w:val="24"/>
                <w:vertAlign w:val="baseline"/>
                <w:lang w:eastAsia="en-US"/>
              </w:rPr>
            </w:pPr>
          </w:p>
        </w:tc>
      </w:tr>
      <w:tr w:rsidR="00F85531" w:rsidRPr="00550F8D" w:rsidTr="00913727">
        <w:trPr>
          <w:trHeight w:val="495"/>
        </w:trPr>
        <w:tc>
          <w:tcPr>
            <w:tcW w:w="6658" w:type="dxa"/>
            <w:vMerge w:val="restart"/>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Situation géographique</w:t>
            </w: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Commune</w:t>
            </w:r>
          </w:p>
        </w:tc>
        <w:tc>
          <w:tcPr>
            <w:tcW w:w="1701"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BASSILA</w:t>
            </w:r>
          </w:p>
        </w:tc>
        <w:tc>
          <w:tcPr>
            <w:tcW w:w="1843" w:type="dxa"/>
            <w:vMerge w:val="restart"/>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Coordonnées Géographiques</w:t>
            </w:r>
          </w:p>
        </w:tc>
        <w:tc>
          <w:tcPr>
            <w:tcW w:w="425" w:type="dxa"/>
            <w:vMerge w:val="restart"/>
            <w:noWrap/>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X</w:t>
            </w:r>
          </w:p>
        </w:tc>
        <w:tc>
          <w:tcPr>
            <w:tcW w:w="674" w:type="dxa"/>
            <w:vMerge w:val="restart"/>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r>
      <w:tr w:rsidR="00F85531" w:rsidRPr="00550F8D" w:rsidTr="00913727">
        <w:trPr>
          <w:trHeight w:val="525"/>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Arrondissem</w:t>
            </w:r>
            <w:r w:rsidR="003815B0">
              <w:rPr>
                <w:rFonts w:eastAsiaTheme="minorHAnsi" w:cs="Arial"/>
                <w:sz w:val="24"/>
                <w:szCs w:val="24"/>
                <w:vertAlign w:val="baseline"/>
                <w:lang w:eastAsia="en-US"/>
              </w:rPr>
              <w:t>e</w:t>
            </w:r>
            <w:r w:rsidRPr="00550F8D">
              <w:rPr>
                <w:rFonts w:eastAsiaTheme="minorHAnsi" w:cs="Arial"/>
                <w:sz w:val="24"/>
                <w:szCs w:val="24"/>
                <w:vertAlign w:val="baseline"/>
                <w:lang w:eastAsia="en-US"/>
              </w:rPr>
              <w:t>nt</w:t>
            </w:r>
          </w:p>
        </w:tc>
        <w:tc>
          <w:tcPr>
            <w:tcW w:w="1701"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roofErr w:type="spellStart"/>
            <w:r w:rsidRPr="00550F8D">
              <w:rPr>
                <w:rFonts w:eastAsiaTheme="minorHAnsi" w:cs="Arial"/>
                <w:sz w:val="24"/>
                <w:szCs w:val="24"/>
                <w:vertAlign w:val="baseline"/>
                <w:lang w:eastAsia="en-US"/>
              </w:rPr>
              <w:t>Manigri</w:t>
            </w:r>
            <w:proofErr w:type="spellEnd"/>
          </w:p>
        </w:tc>
        <w:tc>
          <w:tcPr>
            <w:tcW w:w="1843"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425"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674" w:type="dxa"/>
            <w:vMerge/>
            <w:hideMark/>
          </w:tcPr>
          <w:p w:rsidR="00F85531" w:rsidRPr="00550F8D" w:rsidRDefault="00F85531" w:rsidP="00550F8D">
            <w:pPr>
              <w:spacing w:line="360" w:lineRule="auto"/>
              <w:jc w:val="both"/>
              <w:rPr>
                <w:rFonts w:eastAsiaTheme="minorHAnsi" w:cs="Arial"/>
                <w:sz w:val="24"/>
                <w:szCs w:val="24"/>
                <w:vertAlign w:val="baseline"/>
                <w:lang w:eastAsia="en-US"/>
              </w:rPr>
            </w:pPr>
          </w:p>
        </w:tc>
      </w:tr>
      <w:tr w:rsidR="00F85531" w:rsidRPr="00550F8D" w:rsidTr="00913727">
        <w:trPr>
          <w:trHeight w:val="480"/>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Village</w:t>
            </w:r>
          </w:p>
        </w:tc>
        <w:tc>
          <w:tcPr>
            <w:tcW w:w="1701"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proofErr w:type="spellStart"/>
            <w:r w:rsidRPr="00550F8D">
              <w:rPr>
                <w:rFonts w:eastAsiaTheme="minorHAnsi" w:cs="Arial"/>
                <w:sz w:val="24"/>
                <w:szCs w:val="24"/>
                <w:vertAlign w:val="baseline"/>
                <w:lang w:eastAsia="en-US"/>
              </w:rPr>
              <w:t>Igbèrè</w:t>
            </w:r>
            <w:proofErr w:type="spellEnd"/>
          </w:p>
        </w:tc>
        <w:tc>
          <w:tcPr>
            <w:tcW w:w="1843"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425" w:type="dxa"/>
            <w:vMerge w:val="restart"/>
            <w:noWrap/>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Y</w:t>
            </w:r>
          </w:p>
        </w:tc>
        <w:tc>
          <w:tcPr>
            <w:tcW w:w="674" w:type="dxa"/>
            <w:vMerge w:val="restart"/>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r>
      <w:tr w:rsidR="00F85531" w:rsidRPr="00550F8D" w:rsidTr="00913727">
        <w:trPr>
          <w:trHeight w:val="495"/>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Localité</w:t>
            </w:r>
          </w:p>
        </w:tc>
        <w:tc>
          <w:tcPr>
            <w:tcW w:w="1701"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roofErr w:type="spellStart"/>
            <w:r w:rsidRPr="00550F8D">
              <w:rPr>
                <w:rFonts w:eastAsiaTheme="minorHAnsi" w:cs="Arial"/>
                <w:sz w:val="24"/>
                <w:szCs w:val="24"/>
                <w:vertAlign w:val="baseline"/>
                <w:lang w:eastAsia="en-US"/>
              </w:rPr>
              <w:t>Bassila</w:t>
            </w:r>
            <w:proofErr w:type="spellEnd"/>
          </w:p>
        </w:tc>
        <w:tc>
          <w:tcPr>
            <w:tcW w:w="1843"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425"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674" w:type="dxa"/>
            <w:vMerge/>
            <w:hideMark/>
          </w:tcPr>
          <w:p w:rsidR="00F85531" w:rsidRPr="00550F8D" w:rsidRDefault="00F85531" w:rsidP="00550F8D">
            <w:pPr>
              <w:spacing w:line="360" w:lineRule="auto"/>
              <w:jc w:val="both"/>
              <w:rPr>
                <w:rFonts w:eastAsiaTheme="minorHAnsi" w:cs="Arial"/>
                <w:sz w:val="24"/>
                <w:szCs w:val="24"/>
                <w:vertAlign w:val="baseline"/>
                <w:lang w:eastAsia="en-US"/>
              </w:rPr>
            </w:pPr>
          </w:p>
        </w:tc>
      </w:tr>
      <w:tr w:rsidR="00F85531" w:rsidRPr="00550F8D" w:rsidTr="00913727">
        <w:trPr>
          <w:trHeight w:val="450"/>
        </w:trPr>
        <w:tc>
          <w:tcPr>
            <w:tcW w:w="6658" w:type="dxa"/>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Situation sur la carte</w:t>
            </w: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1701"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184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425"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674"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r>
      <w:tr w:rsidR="00F85531" w:rsidRPr="00550F8D" w:rsidTr="00913727">
        <w:trPr>
          <w:trHeight w:val="450"/>
        </w:trPr>
        <w:tc>
          <w:tcPr>
            <w:tcW w:w="6658" w:type="dxa"/>
            <w:vMerge w:val="restart"/>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Distance du site à:</w:t>
            </w:r>
          </w:p>
        </w:tc>
        <w:tc>
          <w:tcPr>
            <w:tcW w:w="2693" w:type="dxa"/>
            <w:noWrap/>
            <w:hideMark/>
          </w:tcPr>
          <w:p w:rsidR="00F85531" w:rsidRPr="00550F8D" w:rsidRDefault="003815B0" w:rsidP="003815B0">
            <w:pPr>
              <w:spacing w:line="360" w:lineRule="auto"/>
              <w:rPr>
                <w:rFonts w:eastAsiaTheme="minorHAnsi" w:cs="Arial"/>
                <w:sz w:val="24"/>
                <w:szCs w:val="24"/>
                <w:vertAlign w:val="baseline"/>
                <w:lang w:eastAsia="en-US"/>
              </w:rPr>
            </w:pPr>
            <w:r w:rsidRPr="00550F8D">
              <w:rPr>
                <w:rFonts w:eastAsiaTheme="minorHAnsi" w:cs="Arial"/>
                <w:sz w:val="24"/>
                <w:szCs w:val="24"/>
                <w:vertAlign w:val="baseline"/>
                <w:lang w:eastAsia="en-US"/>
              </w:rPr>
              <w:t>Chef-lieu</w:t>
            </w:r>
            <w:r w:rsidR="00F85531" w:rsidRPr="00550F8D">
              <w:rPr>
                <w:rFonts w:eastAsiaTheme="minorHAnsi" w:cs="Arial"/>
                <w:sz w:val="24"/>
                <w:szCs w:val="24"/>
                <w:vertAlign w:val="baseline"/>
                <w:lang w:eastAsia="en-US"/>
              </w:rPr>
              <w:t xml:space="preserve"> de la commune</w:t>
            </w:r>
          </w:p>
        </w:tc>
        <w:tc>
          <w:tcPr>
            <w:tcW w:w="1701" w:type="dxa"/>
            <w:noWrap/>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35 KM</w:t>
            </w:r>
          </w:p>
        </w:tc>
        <w:tc>
          <w:tcPr>
            <w:tcW w:w="184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425"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674"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r>
      <w:tr w:rsidR="00F85531" w:rsidRPr="00550F8D" w:rsidTr="00913727">
        <w:trPr>
          <w:trHeight w:val="450"/>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3815B0"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Chef-lieu</w:t>
            </w:r>
            <w:r w:rsidR="00F85531" w:rsidRPr="00550F8D">
              <w:rPr>
                <w:rFonts w:eastAsiaTheme="minorHAnsi" w:cs="Arial"/>
                <w:sz w:val="24"/>
                <w:szCs w:val="24"/>
                <w:vertAlign w:val="baseline"/>
                <w:lang w:eastAsia="en-US"/>
              </w:rPr>
              <w:t xml:space="preserve"> d'arrondissement</w:t>
            </w:r>
          </w:p>
        </w:tc>
        <w:tc>
          <w:tcPr>
            <w:tcW w:w="1701" w:type="dxa"/>
            <w:noWrap/>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35 KM</w:t>
            </w:r>
          </w:p>
        </w:tc>
        <w:tc>
          <w:tcPr>
            <w:tcW w:w="184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425"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674"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r>
      <w:tr w:rsidR="00F85531" w:rsidRPr="00550F8D" w:rsidTr="00913727">
        <w:trPr>
          <w:trHeight w:val="450"/>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Village</w:t>
            </w:r>
          </w:p>
        </w:tc>
        <w:tc>
          <w:tcPr>
            <w:tcW w:w="1701"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roofErr w:type="spellStart"/>
            <w:r w:rsidRPr="00550F8D">
              <w:rPr>
                <w:rFonts w:eastAsiaTheme="minorHAnsi" w:cs="Arial"/>
                <w:sz w:val="24"/>
                <w:szCs w:val="24"/>
                <w:vertAlign w:val="baseline"/>
                <w:lang w:eastAsia="en-US"/>
              </w:rPr>
              <w:t>Manigri</w:t>
            </w:r>
            <w:proofErr w:type="spellEnd"/>
          </w:p>
        </w:tc>
        <w:tc>
          <w:tcPr>
            <w:tcW w:w="184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425"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674"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r>
      <w:tr w:rsidR="00F85531" w:rsidRPr="00550F8D" w:rsidTr="00913727">
        <w:trPr>
          <w:trHeight w:val="450"/>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Localité</w:t>
            </w:r>
          </w:p>
        </w:tc>
        <w:tc>
          <w:tcPr>
            <w:tcW w:w="1701"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IGBERE</w:t>
            </w:r>
          </w:p>
        </w:tc>
        <w:tc>
          <w:tcPr>
            <w:tcW w:w="184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425"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c>
          <w:tcPr>
            <w:tcW w:w="674"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r>
      <w:tr w:rsidR="00F85531" w:rsidRPr="00550F8D" w:rsidTr="00913727">
        <w:trPr>
          <w:trHeight w:val="450"/>
        </w:trPr>
        <w:tc>
          <w:tcPr>
            <w:tcW w:w="6658" w:type="dxa"/>
            <w:vMerge w:val="restart"/>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Présentation sommaire du site</w:t>
            </w: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Relief</w:t>
            </w:r>
          </w:p>
        </w:tc>
        <w:tc>
          <w:tcPr>
            <w:tcW w:w="4643" w:type="dxa"/>
            <w:gridSpan w:val="4"/>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  </w:t>
            </w:r>
          </w:p>
          <w:p w:rsidR="00F85531" w:rsidRPr="00550F8D" w:rsidRDefault="00F85531" w:rsidP="00550F8D">
            <w:pPr>
              <w:numPr>
                <w:ilvl w:val="0"/>
                <w:numId w:val="37"/>
              </w:numPr>
              <w:spacing w:before="100" w:beforeAutospacing="1" w:afterAutospacing="1" w:line="360" w:lineRule="auto"/>
              <w:ind w:left="0" w:firstLine="0"/>
              <w:contextualSpacing/>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le plateau incliné au Nord-Ouest, de la commune. la plaine inondable du fleuve </w:t>
            </w:r>
            <w:proofErr w:type="spellStart"/>
            <w:r w:rsidRPr="00550F8D">
              <w:rPr>
                <w:rFonts w:eastAsiaTheme="minorHAnsi" w:cs="Arial"/>
                <w:sz w:val="24"/>
                <w:szCs w:val="24"/>
                <w:vertAlign w:val="baseline"/>
                <w:lang w:eastAsia="en-US"/>
              </w:rPr>
              <w:t>Ouémé</w:t>
            </w:r>
            <w:proofErr w:type="spellEnd"/>
            <w:r w:rsidRPr="00550F8D">
              <w:rPr>
                <w:rFonts w:eastAsiaTheme="minorHAnsi" w:cs="Arial"/>
                <w:sz w:val="24"/>
                <w:szCs w:val="24"/>
                <w:vertAlign w:val="baseline"/>
                <w:lang w:eastAsia="en-US"/>
              </w:rPr>
              <w:t xml:space="preserve"> qui culmine de 150 m à 200 m d’altitude au Sud-Est dans </w:t>
            </w:r>
            <w:r w:rsidRPr="00550F8D">
              <w:rPr>
                <w:rFonts w:eastAsiaTheme="minorHAnsi" w:cs="Arial"/>
                <w:sz w:val="24"/>
                <w:szCs w:val="24"/>
                <w:vertAlign w:val="baseline"/>
                <w:lang w:eastAsia="en-US"/>
              </w:rPr>
              <w:lastRenderedPageBreak/>
              <w:t xml:space="preserve">l’arrondissement de </w:t>
            </w:r>
            <w:proofErr w:type="spellStart"/>
            <w:r w:rsidRPr="00550F8D">
              <w:rPr>
                <w:rFonts w:eastAsiaTheme="minorHAnsi" w:cs="Arial"/>
                <w:sz w:val="24"/>
                <w:szCs w:val="24"/>
                <w:vertAlign w:val="baseline"/>
                <w:lang w:eastAsia="en-US"/>
              </w:rPr>
              <w:t>Manigri</w:t>
            </w:r>
            <w:proofErr w:type="spellEnd"/>
          </w:p>
        </w:tc>
      </w:tr>
      <w:tr w:rsidR="00F85531" w:rsidRPr="00550F8D" w:rsidTr="00913727">
        <w:trPr>
          <w:trHeight w:val="450"/>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Végétation</w:t>
            </w:r>
          </w:p>
        </w:tc>
        <w:tc>
          <w:tcPr>
            <w:tcW w:w="4643" w:type="dxa"/>
            <w:gridSpan w:val="4"/>
            <w:noWrap/>
            <w:hideMark/>
          </w:tcPr>
          <w:p w:rsidR="00F85531" w:rsidRPr="00550F8D" w:rsidRDefault="00F85531" w:rsidP="00550F8D">
            <w:pPr>
              <w:spacing w:line="360" w:lineRule="auto"/>
              <w:jc w:val="both"/>
              <w:rPr>
                <w:rFonts w:eastAsia="Calibri" w:cs="Arial"/>
                <w:sz w:val="24"/>
                <w:szCs w:val="24"/>
                <w:vertAlign w:val="baseline"/>
                <w:lang w:eastAsia="en-US"/>
              </w:rPr>
            </w:pPr>
            <w:r w:rsidRPr="00550F8D">
              <w:rPr>
                <w:rFonts w:eastAsiaTheme="minorHAnsi" w:cs="Arial"/>
                <w:sz w:val="24"/>
                <w:szCs w:val="24"/>
                <w:vertAlign w:val="baseline"/>
                <w:lang w:eastAsia="en-US"/>
              </w:rPr>
              <w:t> </w:t>
            </w:r>
            <w:r w:rsidRPr="00550F8D">
              <w:rPr>
                <w:rFonts w:eastAsia="Calibri" w:cs="Arial"/>
                <w:sz w:val="24"/>
                <w:szCs w:val="24"/>
                <w:vertAlign w:val="baseline"/>
                <w:lang w:eastAsia="en-US"/>
              </w:rPr>
              <w:t xml:space="preserve">La végétation est composée de galeries forestières, de forêts claires, d’îlots de forêts denses sèches, de savanes boisées, savanes arborées, savanes arbustives et savanes herbeuses et enfin des jachères. L’action de l’homme dans l’exploitation anarchique du bois réduit considérablement la superficie des peuplements forestiers. Plus de la moitié de la superficie de la commune est occupée par des forêts classées : Monts </w:t>
            </w:r>
            <w:proofErr w:type="spellStart"/>
            <w:r w:rsidRPr="00550F8D">
              <w:rPr>
                <w:rFonts w:eastAsia="Calibri" w:cs="Arial"/>
                <w:sz w:val="24"/>
                <w:szCs w:val="24"/>
                <w:vertAlign w:val="baseline"/>
                <w:lang w:eastAsia="en-US"/>
              </w:rPr>
              <w:t>Kouffè</w:t>
            </w:r>
            <w:proofErr w:type="spellEnd"/>
            <w:r w:rsidRPr="00550F8D">
              <w:rPr>
                <w:rFonts w:eastAsia="Calibri" w:cs="Arial"/>
                <w:sz w:val="24"/>
                <w:szCs w:val="24"/>
                <w:vertAlign w:val="baseline"/>
                <w:lang w:eastAsia="en-US"/>
              </w:rPr>
              <w:t xml:space="preserve">, </w:t>
            </w:r>
            <w:proofErr w:type="spellStart"/>
            <w:r w:rsidRPr="00550F8D">
              <w:rPr>
                <w:rFonts w:eastAsia="Calibri" w:cs="Arial"/>
                <w:sz w:val="24"/>
                <w:szCs w:val="24"/>
                <w:vertAlign w:val="baseline"/>
                <w:lang w:eastAsia="en-US"/>
              </w:rPr>
              <w:t>Wari-Maro</w:t>
            </w:r>
            <w:proofErr w:type="spellEnd"/>
            <w:r w:rsidRPr="00550F8D">
              <w:rPr>
                <w:rFonts w:eastAsia="Calibri" w:cs="Arial"/>
                <w:sz w:val="24"/>
                <w:szCs w:val="24"/>
                <w:vertAlign w:val="baseline"/>
                <w:lang w:eastAsia="en-US"/>
              </w:rPr>
              <w:t xml:space="preserve">, </w:t>
            </w:r>
            <w:proofErr w:type="spellStart"/>
            <w:r w:rsidRPr="00550F8D">
              <w:rPr>
                <w:rFonts w:eastAsia="Calibri" w:cs="Arial"/>
                <w:sz w:val="24"/>
                <w:szCs w:val="24"/>
                <w:vertAlign w:val="baseline"/>
                <w:lang w:eastAsia="en-US"/>
              </w:rPr>
              <w:t>Bassila</w:t>
            </w:r>
            <w:proofErr w:type="spellEnd"/>
            <w:r w:rsidRPr="00550F8D">
              <w:rPr>
                <w:rFonts w:eastAsia="Calibri" w:cs="Arial"/>
                <w:sz w:val="24"/>
                <w:szCs w:val="24"/>
                <w:vertAlign w:val="baseline"/>
                <w:lang w:eastAsia="en-US"/>
              </w:rPr>
              <w:t xml:space="preserve"> et </w:t>
            </w:r>
            <w:proofErr w:type="spellStart"/>
            <w:r w:rsidRPr="00550F8D">
              <w:rPr>
                <w:rFonts w:eastAsia="Calibri" w:cs="Arial"/>
                <w:sz w:val="24"/>
                <w:szCs w:val="24"/>
                <w:vertAlign w:val="baseline"/>
                <w:lang w:eastAsia="en-US"/>
              </w:rPr>
              <w:t>Pénessoulou</w:t>
            </w:r>
            <w:proofErr w:type="spellEnd"/>
            <w:r w:rsidRPr="00550F8D">
              <w:rPr>
                <w:rFonts w:eastAsia="Calibri" w:cs="Arial"/>
                <w:sz w:val="24"/>
                <w:szCs w:val="24"/>
                <w:vertAlign w:val="baseline"/>
                <w:lang w:eastAsia="en-US"/>
              </w:rPr>
              <w:t>.</w:t>
            </w:r>
          </w:p>
          <w:p w:rsidR="00F85531" w:rsidRPr="00550F8D" w:rsidRDefault="00F85531" w:rsidP="00550F8D">
            <w:pPr>
              <w:spacing w:line="360" w:lineRule="auto"/>
              <w:jc w:val="both"/>
              <w:rPr>
                <w:rFonts w:eastAsiaTheme="minorHAnsi" w:cs="Arial"/>
                <w:sz w:val="24"/>
                <w:szCs w:val="24"/>
                <w:vertAlign w:val="baseline"/>
                <w:lang w:eastAsia="en-US"/>
              </w:rPr>
            </w:pPr>
          </w:p>
        </w:tc>
      </w:tr>
      <w:tr w:rsidR="00F85531" w:rsidRPr="00550F8D" w:rsidTr="00913727">
        <w:trPr>
          <w:trHeight w:val="450"/>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Caractéristique du site</w:t>
            </w:r>
          </w:p>
        </w:tc>
        <w:tc>
          <w:tcPr>
            <w:tcW w:w="4643" w:type="dxa"/>
            <w:gridSpan w:val="4"/>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Montagne glissante et accidentelle, Montagne sacrée</w:t>
            </w:r>
          </w:p>
        </w:tc>
      </w:tr>
      <w:tr w:rsidR="00F85531" w:rsidRPr="00550F8D" w:rsidTr="00913727">
        <w:trPr>
          <w:trHeight w:val="450"/>
        </w:trPr>
        <w:tc>
          <w:tcPr>
            <w:tcW w:w="6658" w:type="dxa"/>
            <w:vMerge/>
            <w:hideMark/>
          </w:tcPr>
          <w:p w:rsidR="00F85531" w:rsidRPr="00550F8D" w:rsidRDefault="00F85531" w:rsidP="00550F8D">
            <w:pPr>
              <w:spacing w:line="360" w:lineRule="auto"/>
              <w:jc w:val="both"/>
              <w:rPr>
                <w:rFonts w:eastAsiaTheme="minorHAnsi" w:cs="Arial"/>
                <w:b/>
                <w:bCs/>
                <w:sz w:val="24"/>
                <w:szCs w:val="24"/>
                <w:vertAlign w:val="baseline"/>
                <w:lang w:eastAsia="en-US"/>
              </w:rPr>
            </w:pPr>
          </w:p>
        </w:tc>
        <w:tc>
          <w:tcPr>
            <w:tcW w:w="2693" w:type="dxa"/>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Photo d'état des lieux</w:t>
            </w:r>
          </w:p>
        </w:tc>
        <w:tc>
          <w:tcPr>
            <w:tcW w:w="4643" w:type="dxa"/>
            <w:gridSpan w:val="4"/>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p>
        </w:tc>
      </w:tr>
      <w:tr w:rsidR="00F85531" w:rsidRPr="00550F8D" w:rsidTr="00913727">
        <w:trPr>
          <w:trHeight w:val="1200"/>
        </w:trPr>
        <w:tc>
          <w:tcPr>
            <w:tcW w:w="6658" w:type="dxa"/>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t xml:space="preserve">Résumé de l'historique </w:t>
            </w:r>
          </w:p>
        </w:tc>
        <w:tc>
          <w:tcPr>
            <w:tcW w:w="7336" w:type="dxa"/>
            <w:gridSpan w:val="5"/>
            <w:noWrap/>
            <w:hideMark/>
          </w:tcPr>
          <w:p w:rsidR="00F85531" w:rsidRPr="00550F8D" w:rsidRDefault="00DD1BA7" w:rsidP="00550F8D">
            <w:pPr>
              <w:spacing w:line="360" w:lineRule="auto"/>
              <w:jc w:val="both"/>
              <w:rPr>
                <w:rFonts w:eastAsiaTheme="minorHAnsi" w:cs="Arial"/>
                <w:b/>
                <w:sz w:val="24"/>
                <w:szCs w:val="24"/>
                <w:vertAlign w:val="baseline"/>
                <w:lang w:eastAsia="en-US"/>
              </w:rPr>
            </w:pPr>
            <w:r>
              <w:rPr>
                <w:rFonts w:eastAsiaTheme="minorHAnsi" w:cs="Arial"/>
                <w:b/>
                <w:sz w:val="24"/>
                <w:szCs w:val="24"/>
                <w:vertAlign w:val="baseline"/>
                <w:lang w:eastAsia="en-US"/>
              </w:rPr>
              <w:t>O</w:t>
            </w:r>
            <w:r w:rsidR="00F85531" w:rsidRPr="00550F8D">
              <w:rPr>
                <w:rFonts w:eastAsiaTheme="minorHAnsi" w:cs="Arial"/>
                <w:b/>
                <w:sz w:val="24"/>
                <w:szCs w:val="24"/>
                <w:vertAlign w:val="baseline"/>
                <w:lang w:eastAsia="en-US"/>
              </w:rPr>
              <w:t>FOWOMI</w:t>
            </w:r>
          </w:p>
          <w:p w:rsidR="00F85531" w:rsidRPr="00550F8D" w:rsidRDefault="00DD1BA7" w:rsidP="00550F8D">
            <w:pPr>
              <w:spacing w:line="360" w:lineRule="auto"/>
              <w:jc w:val="both"/>
              <w:rPr>
                <w:rFonts w:eastAsiaTheme="minorHAnsi" w:cs="Arial"/>
                <w:sz w:val="24"/>
                <w:szCs w:val="24"/>
                <w:vertAlign w:val="baseline"/>
                <w:lang w:eastAsia="en-US"/>
              </w:rPr>
            </w:pPr>
            <w:r>
              <w:rPr>
                <w:rFonts w:eastAsiaTheme="minorHAnsi" w:cs="Arial"/>
                <w:sz w:val="24"/>
                <w:szCs w:val="24"/>
                <w:vertAlign w:val="baseline"/>
                <w:lang w:eastAsia="en-US"/>
              </w:rPr>
              <w:t xml:space="preserve">Le site touristique </w:t>
            </w:r>
            <w:proofErr w:type="gramStart"/>
            <w:r>
              <w:rPr>
                <w:rFonts w:eastAsiaTheme="minorHAnsi" w:cs="Arial"/>
                <w:sz w:val="24"/>
                <w:szCs w:val="24"/>
                <w:vertAlign w:val="baseline"/>
                <w:lang w:eastAsia="en-US"/>
              </w:rPr>
              <w:t>de O</w:t>
            </w:r>
            <w:r w:rsidR="00F85531" w:rsidRPr="00550F8D">
              <w:rPr>
                <w:rFonts w:eastAsiaTheme="minorHAnsi" w:cs="Arial"/>
                <w:sz w:val="24"/>
                <w:szCs w:val="24"/>
                <w:vertAlign w:val="baseline"/>
                <w:lang w:eastAsia="en-US"/>
              </w:rPr>
              <w:t>FOWOMI</w:t>
            </w:r>
            <w:proofErr w:type="gramEnd"/>
            <w:r w:rsidR="00F85531" w:rsidRPr="00550F8D">
              <w:rPr>
                <w:rFonts w:eastAsiaTheme="minorHAnsi" w:cs="Arial"/>
                <w:sz w:val="24"/>
                <w:szCs w:val="24"/>
                <w:vertAlign w:val="baseline"/>
                <w:lang w:eastAsia="en-US"/>
              </w:rPr>
              <w:t xml:space="preserve"> est le site que l’on caresse av</w:t>
            </w:r>
            <w:r>
              <w:rPr>
                <w:rFonts w:eastAsiaTheme="minorHAnsi" w:cs="Arial"/>
                <w:sz w:val="24"/>
                <w:szCs w:val="24"/>
                <w:vertAlign w:val="baseline"/>
                <w:lang w:eastAsia="en-US"/>
              </w:rPr>
              <w:t>ant de le monter. Autrement dit</w:t>
            </w:r>
            <w:r w:rsidR="00F85531" w:rsidRPr="00550F8D">
              <w:rPr>
                <w:rFonts w:eastAsiaTheme="minorHAnsi" w:cs="Arial"/>
                <w:sz w:val="24"/>
                <w:szCs w:val="24"/>
                <w:vertAlign w:val="baseline"/>
                <w:lang w:eastAsia="en-US"/>
              </w:rPr>
              <w:t>, on ne peut pas le franchir à pieds ; il faut forcément aller à quatre pattes. C’est une montagne glissante et accidentelle. Si un individu tombe de cette montagne, ce dernier n’a pas la chance de s’en sortir.</w:t>
            </w:r>
          </w:p>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xml:space="preserve">C’est là que les chasseurs allaient prendre toutes leurs puissances le premier jour de la chasse. Avant de se rendre à la chasse, ils allaient d’abord tuer les petits gibiers, les rats qu’on appelle AGUA. Ils mangeaient d’abord ceux-ci avant de prendre la route de la </w:t>
            </w:r>
            <w:r w:rsidRPr="00550F8D">
              <w:rPr>
                <w:rFonts w:eastAsiaTheme="minorHAnsi" w:cs="Arial"/>
                <w:sz w:val="24"/>
                <w:szCs w:val="24"/>
                <w:vertAlign w:val="baseline"/>
                <w:lang w:eastAsia="en-US"/>
              </w:rPr>
              <w:lastRenderedPageBreak/>
              <w:t>chasse proprement dites.</w:t>
            </w:r>
          </w:p>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Ce site appartient à la communauté d’IGBERE.</w:t>
            </w:r>
          </w:p>
          <w:p w:rsidR="00F85531" w:rsidRPr="00550F8D" w:rsidRDefault="00F85531" w:rsidP="00550F8D">
            <w:pPr>
              <w:spacing w:line="360" w:lineRule="auto"/>
              <w:jc w:val="both"/>
              <w:rPr>
                <w:rFonts w:eastAsiaTheme="minorHAnsi" w:cs="Arial"/>
                <w:sz w:val="24"/>
                <w:szCs w:val="24"/>
                <w:vertAlign w:val="baseline"/>
                <w:lang w:eastAsia="en-US"/>
              </w:rPr>
            </w:pPr>
          </w:p>
        </w:tc>
      </w:tr>
      <w:tr w:rsidR="00F85531" w:rsidRPr="00550F8D" w:rsidTr="00913727">
        <w:trPr>
          <w:trHeight w:val="1950"/>
        </w:trPr>
        <w:tc>
          <w:tcPr>
            <w:tcW w:w="6658" w:type="dxa"/>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lastRenderedPageBreak/>
              <w:t>Point des éléments d'attrait touristique</w:t>
            </w:r>
          </w:p>
        </w:tc>
        <w:tc>
          <w:tcPr>
            <w:tcW w:w="7336" w:type="dxa"/>
            <w:gridSpan w:val="5"/>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La spécificité de ce site réside dans le fait que lorsque l’on arrive à affranchir le sommet de la montagne, celle-ci offre une vue panoramique de tout le relief. C’est quelque chose de terrible. Très jolie qui permet de visualiser les autres reliefs environnants.</w:t>
            </w:r>
          </w:p>
        </w:tc>
      </w:tr>
      <w:tr w:rsidR="00F85531" w:rsidRPr="00550F8D" w:rsidTr="00913727">
        <w:trPr>
          <w:trHeight w:val="6705"/>
        </w:trPr>
        <w:tc>
          <w:tcPr>
            <w:tcW w:w="6658" w:type="dxa"/>
            <w:hideMark/>
          </w:tcPr>
          <w:p w:rsidR="00F85531" w:rsidRPr="00550F8D" w:rsidRDefault="00F85531" w:rsidP="00550F8D">
            <w:pPr>
              <w:spacing w:line="360" w:lineRule="auto"/>
              <w:jc w:val="both"/>
              <w:rPr>
                <w:rFonts w:eastAsiaTheme="minorHAnsi" w:cs="Arial"/>
                <w:b/>
                <w:bCs/>
                <w:sz w:val="24"/>
                <w:szCs w:val="24"/>
                <w:vertAlign w:val="baseline"/>
                <w:lang w:eastAsia="en-US"/>
              </w:rPr>
            </w:pPr>
            <w:r w:rsidRPr="00550F8D">
              <w:rPr>
                <w:rFonts w:eastAsiaTheme="minorHAnsi" w:cs="Arial"/>
                <w:b/>
                <w:bCs/>
                <w:sz w:val="24"/>
                <w:szCs w:val="24"/>
                <w:vertAlign w:val="baseline"/>
                <w:lang w:eastAsia="en-US"/>
              </w:rPr>
              <w:lastRenderedPageBreak/>
              <w:t>Perceptive</w:t>
            </w:r>
            <w:r w:rsidR="003815B0">
              <w:rPr>
                <w:rFonts w:eastAsiaTheme="minorHAnsi" w:cs="Arial"/>
                <w:b/>
                <w:bCs/>
                <w:sz w:val="24"/>
                <w:szCs w:val="24"/>
                <w:vertAlign w:val="baseline"/>
                <w:lang w:eastAsia="en-US"/>
              </w:rPr>
              <w:t>s</w:t>
            </w:r>
            <w:r w:rsidRPr="00550F8D">
              <w:rPr>
                <w:rFonts w:eastAsiaTheme="minorHAnsi" w:cs="Arial"/>
                <w:b/>
                <w:bCs/>
                <w:sz w:val="24"/>
                <w:szCs w:val="24"/>
                <w:vertAlign w:val="baseline"/>
                <w:lang w:eastAsia="en-US"/>
              </w:rPr>
              <w:t xml:space="preserve"> de plan d'aménagement</w:t>
            </w:r>
          </w:p>
        </w:tc>
        <w:tc>
          <w:tcPr>
            <w:tcW w:w="7336" w:type="dxa"/>
            <w:gridSpan w:val="5"/>
            <w:noWrap/>
            <w:hideMark/>
          </w:tcPr>
          <w:p w:rsidR="00F85531" w:rsidRPr="00550F8D" w:rsidRDefault="00F85531" w:rsidP="00550F8D">
            <w:pPr>
              <w:spacing w:line="360" w:lineRule="auto"/>
              <w:jc w:val="both"/>
              <w:rPr>
                <w:rFonts w:eastAsiaTheme="minorHAnsi" w:cs="Arial"/>
                <w:sz w:val="24"/>
                <w:szCs w:val="24"/>
                <w:vertAlign w:val="baseline"/>
                <w:lang w:eastAsia="en-US"/>
              </w:rPr>
            </w:pPr>
            <w:r w:rsidRPr="00550F8D">
              <w:rPr>
                <w:rFonts w:eastAsiaTheme="minorHAnsi" w:cs="Arial"/>
                <w:sz w:val="24"/>
                <w:szCs w:val="24"/>
                <w:vertAlign w:val="baseline"/>
                <w:lang w:eastAsia="en-US"/>
              </w:rPr>
              <w:t> </w:t>
            </w:r>
            <w:r w:rsidR="004B32F0">
              <w:rPr>
                <w:rFonts w:eastAsiaTheme="minorHAnsi" w:cs="Arial"/>
                <w:noProof/>
                <w:sz w:val="24"/>
                <w:szCs w:val="24"/>
                <w:vertAlign w:val="baseline"/>
              </w:rPr>
              <w:drawing>
                <wp:inline distT="0" distB="0" distL="0" distR="0">
                  <wp:extent cx="8886825" cy="5000625"/>
                  <wp:effectExtent l="1905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cstate="print"/>
                          <a:srcRect/>
                          <a:stretch>
                            <a:fillRect/>
                          </a:stretch>
                        </pic:blipFill>
                        <pic:spPr bwMode="auto">
                          <a:xfrm>
                            <a:off x="0" y="0"/>
                            <a:ext cx="8886825" cy="5000625"/>
                          </a:xfrm>
                          <a:prstGeom prst="rect">
                            <a:avLst/>
                          </a:prstGeom>
                          <a:noFill/>
                          <a:ln w="9525">
                            <a:noFill/>
                            <a:miter lim="800000"/>
                            <a:headEnd/>
                            <a:tailEnd/>
                          </a:ln>
                        </pic:spPr>
                      </pic:pic>
                    </a:graphicData>
                  </a:graphic>
                </wp:inline>
              </w:drawing>
            </w:r>
          </w:p>
        </w:tc>
      </w:tr>
    </w:tbl>
    <w:p w:rsidR="007E076A" w:rsidRPr="00550F8D" w:rsidRDefault="007E076A" w:rsidP="00550F8D">
      <w:pPr>
        <w:autoSpaceDE w:val="0"/>
        <w:autoSpaceDN w:val="0"/>
        <w:adjustRightInd w:val="0"/>
        <w:spacing w:after="120" w:line="360" w:lineRule="auto"/>
        <w:jc w:val="both"/>
        <w:rPr>
          <w:rFonts w:eastAsia="Calibri" w:cs="Arial"/>
          <w:b/>
          <w:sz w:val="24"/>
          <w:szCs w:val="24"/>
          <w:vertAlign w:val="baseline"/>
          <w:lang w:eastAsia="en-US"/>
        </w:rPr>
      </w:pPr>
      <w:r w:rsidRPr="00550F8D">
        <w:rPr>
          <w:rFonts w:eastAsia="Calibri" w:cs="Arial"/>
          <w:b/>
          <w:sz w:val="24"/>
          <w:szCs w:val="24"/>
          <w:vertAlign w:val="baseline"/>
          <w:lang w:eastAsia="en-US"/>
        </w:rPr>
        <w:t xml:space="preserve">                            </w:t>
      </w:r>
    </w:p>
    <w:p w:rsidR="007E076A" w:rsidRPr="00550F8D" w:rsidRDefault="007E076A" w:rsidP="00550F8D">
      <w:pPr>
        <w:autoSpaceDE w:val="0"/>
        <w:autoSpaceDN w:val="0"/>
        <w:adjustRightInd w:val="0"/>
        <w:spacing w:after="120" w:line="360" w:lineRule="auto"/>
        <w:jc w:val="both"/>
        <w:rPr>
          <w:rFonts w:cs="Arial"/>
          <w:sz w:val="24"/>
          <w:szCs w:val="24"/>
          <w:vertAlign w:val="baseline"/>
        </w:rPr>
      </w:pPr>
      <w:r w:rsidRPr="00550F8D">
        <w:rPr>
          <w:rFonts w:eastAsia="Calibri" w:cs="Arial"/>
          <w:b/>
          <w:sz w:val="24"/>
          <w:szCs w:val="24"/>
          <w:vertAlign w:val="baseline"/>
          <w:lang w:eastAsia="en-US"/>
        </w:rPr>
        <w:lastRenderedPageBreak/>
        <w:t xml:space="preserve"> </w:t>
      </w:r>
    </w:p>
    <w:p w:rsidR="006D64A5" w:rsidRPr="00550F8D" w:rsidRDefault="006D64A5" w:rsidP="00550F8D">
      <w:pPr>
        <w:autoSpaceDE w:val="0"/>
        <w:autoSpaceDN w:val="0"/>
        <w:adjustRightInd w:val="0"/>
        <w:spacing w:line="360" w:lineRule="auto"/>
        <w:jc w:val="both"/>
        <w:rPr>
          <w:rFonts w:eastAsiaTheme="minorHAnsi" w:cs="Arial"/>
          <w:color w:val="000000"/>
          <w:sz w:val="24"/>
          <w:szCs w:val="24"/>
          <w:vertAlign w:val="baseline"/>
        </w:rPr>
      </w:pPr>
    </w:p>
    <w:sectPr w:rsidR="006D64A5" w:rsidRPr="00550F8D" w:rsidSect="00F85531">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1BC" w:rsidRDefault="002861BC">
      <w:r>
        <w:separator/>
      </w:r>
    </w:p>
  </w:endnote>
  <w:endnote w:type="continuationSeparator" w:id="0">
    <w:p w:rsidR="002861BC" w:rsidRDefault="00286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F58" w:rsidRDefault="002861BC">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FD4F58" w:rsidRDefault="002D7554">
                <w:pPr>
                  <w:jc w:val="center"/>
                </w:pPr>
                <w:r>
                  <w:fldChar w:fldCharType="begin"/>
                </w:r>
                <w:r w:rsidR="00FD4F58">
                  <w:instrText xml:space="preserve"> PAGE    \* MERGEFORMAT </w:instrText>
                </w:r>
                <w:r>
                  <w:fldChar w:fldCharType="separate"/>
                </w:r>
                <w:r w:rsidR="00DD1BA7" w:rsidRPr="00DD1BA7">
                  <w:rPr>
                    <w:noProof/>
                    <w:sz w:val="16"/>
                    <w:szCs w:val="16"/>
                  </w:rPr>
                  <w:t>19</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1BC" w:rsidRDefault="002861BC">
      <w:r>
        <w:separator/>
      </w:r>
    </w:p>
  </w:footnote>
  <w:footnote w:type="continuationSeparator" w:id="0">
    <w:p w:rsidR="002861BC" w:rsidRDefault="002861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5pt;height:11.55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6">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7">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8">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22054A01"/>
    <w:multiLevelType w:val="hybridMultilevel"/>
    <w:tmpl w:val="AE9E863A"/>
    <w:lvl w:ilvl="0" w:tplc="99C002C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4">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18">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20">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4">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5">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27">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8">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29">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0">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1">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num w:numId="1">
    <w:abstractNumId w:val="35"/>
  </w:num>
  <w:num w:numId="2">
    <w:abstractNumId w:val="30"/>
  </w:num>
  <w:num w:numId="3">
    <w:abstractNumId w:val="5"/>
  </w:num>
  <w:num w:numId="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3"/>
  </w:num>
  <w:num w:numId="10">
    <w:abstractNumId w:val="7"/>
  </w:num>
  <w:num w:numId="11">
    <w:abstractNumId w:val="17"/>
  </w:num>
  <w:num w:numId="12">
    <w:abstractNumId w:val="19"/>
  </w:num>
  <w:num w:numId="13">
    <w:abstractNumId w:val="22"/>
  </w:num>
  <w:num w:numId="14">
    <w:abstractNumId w:val="18"/>
  </w:num>
  <w:num w:numId="15">
    <w:abstractNumId w:val="11"/>
  </w:num>
  <w:num w:numId="16">
    <w:abstractNumId w:val="29"/>
  </w:num>
  <w:num w:numId="17">
    <w:abstractNumId w:val="28"/>
  </w:num>
  <w:num w:numId="18">
    <w:abstractNumId w:val="21"/>
  </w:num>
  <w:num w:numId="19">
    <w:abstractNumId w:val="20"/>
  </w:num>
  <w:num w:numId="20">
    <w:abstractNumId w:val="8"/>
  </w:num>
  <w:num w:numId="21">
    <w:abstractNumId w:val="1"/>
  </w:num>
  <w:num w:numId="22">
    <w:abstractNumId w:val="25"/>
  </w:num>
  <w:num w:numId="23">
    <w:abstractNumId w:val="33"/>
  </w:num>
  <w:num w:numId="24">
    <w:abstractNumId w:val="31"/>
  </w:num>
  <w:num w:numId="25">
    <w:abstractNumId w:val="0"/>
  </w:num>
  <w:num w:numId="26">
    <w:abstractNumId w:val="27"/>
  </w:num>
  <w:num w:numId="27">
    <w:abstractNumId w:val="4"/>
  </w:num>
  <w:num w:numId="28">
    <w:abstractNumId w:val="16"/>
  </w:num>
  <w:num w:numId="29">
    <w:abstractNumId w:val="32"/>
  </w:num>
  <w:num w:numId="30">
    <w:abstractNumId w:val="10"/>
  </w:num>
  <w:num w:numId="31">
    <w:abstractNumId w:val="15"/>
  </w:num>
  <w:num w:numId="32">
    <w:abstractNumId w:val="3"/>
  </w:num>
  <w:num w:numId="33">
    <w:abstractNumId w:val="14"/>
  </w:num>
  <w:num w:numId="34">
    <w:abstractNumId w:val="26"/>
  </w:num>
  <w:num w:numId="35">
    <w:abstractNumId w:val="34"/>
  </w:num>
  <w:num w:numId="36">
    <w:abstractNumId w:val="2"/>
  </w:num>
  <w:num w:numId="37">
    <w:abstractNumId w:val="9"/>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14F0D"/>
    <w:rsid w:val="00043056"/>
    <w:rsid w:val="00054D52"/>
    <w:rsid w:val="000A3AD9"/>
    <w:rsid w:val="000C3057"/>
    <w:rsid w:val="000D474F"/>
    <w:rsid w:val="000D7950"/>
    <w:rsid w:val="000E3268"/>
    <w:rsid w:val="00101CCE"/>
    <w:rsid w:val="001162E4"/>
    <w:rsid w:val="00117F14"/>
    <w:rsid w:val="00154542"/>
    <w:rsid w:val="001A2D94"/>
    <w:rsid w:val="002861BC"/>
    <w:rsid w:val="00287277"/>
    <w:rsid w:val="00287BFD"/>
    <w:rsid w:val="002B09CD"/>
    <w:rsid w:val="002D7554"/>
    <w:rsid w:val="002F69E4"/>
    <w:rsid w:val="003130A4"/>
    <w:rsid w:val="00327DA0"/>
    <w:rsid w:val="00352154"/>
    <w:rsid w:val="00352823"/>
    <w:rsid w:val="003815B0"/>
    <w:rsid w:val="003A4F44"/>
    <w:rsid w:val="003C08CB"/>
    <w:rsid w:val="00454A5E"/>
    <w:rsid w:val="00484254"/>
    <w:rsid w:val="004B32F0"/>
    <w:rsid w:val="004C1069"/>
    <w:rsid w:val="004C3AB9"/>
    <w:rsid w:val="004D352B"/>
    <w:rsid w:val="004E18DA"/>
    <w:rsid w:val="004E4E20"/>
    <w:rsid w:val="00502155"/>
    <w:rsid w:val="00506759"/>
    <w:rsid w:val="00550F8D"/>
    <w:rsid w:val="00557183"/>
    <w:rsid w:val="00595DC6"/>
    <w:rsid w:val="0059639D"/>
    <w:rsid w:val="005C34DD"/>
    <w:rsid w:val="006004C6"/>
    <w:rsid w:val="00687D64"/>
    <w:rsid w:val="006A6FF8"/>
    <w:rsid w:val="006B2D49"/>
    <w:rsid w:val="006C422C"/>
    <w:rsid w:val="006D5A22"/>
    <w:rsid w:val="006D64A5"/>
    <w:rsid w:val="006E2ADD"/>
    <w:rsid w:val="0072538D"/>
    <w:rsid w:val="00734883"/>
    <w:rsid w:val="00753711"/>
    <w:rsid w:val="007E076A"/>
    <w:rsid w:val="007F1072"/>
    <w:rsid w:val="0084034B"/>
    <w:rsid w:val="00871E08"/>
    <w:rsid w:val="008C6D30"/>
    <w:rsid w:val="008D7984"/>
    <w:rsid w:val="00952B44"/>
    <w:rsid w:val="009D36F4"/>
    <w:rsid w:val="00A2122B"/>
    <w:rsid w:val="00AB0BC0"/>
    <w:rsid w:val="00AB109E"/>
    <w:rsid w:val="00AE153E"/>
    <w:rsid w:val="00AE28BE"/>
    <w:rsid w:val="00AF58C6"/>
    <w:rsid w:val="00B055FE"/>
    <w:rsid w:val="00B1409F"/>
    <w:rsid w:val="00B42012"/>
    <w:rsid w:val="00BB41BC"/>
    <w:rsid w:val="00BC4E20"/>
    <w:rsid w:val="00C33223"/>
    <w:rsid w:val="00C74B63"/>
    <w:rsid w:val="00CC3913"/>
    <w:rsid w:val="00CD3AF1"/>
    <w:rsid w:val="00CE3E93"/>
    <w:rsid w:val="00CF5DEB"/>
    <w:rsid w:val="00D048E2"/>
    <w:rsid w:val="00D06148"/>
    <w:rsid w:val="00D131E2"/>
    <w:rsid w:val="00D20068"/>
    <w:rsid w:val="00D32401"/>
    <w:rsid w:val="00DA2A80"/>
    <w:rsid w:val="00DA3B83"/>
    <w:rsid w:val="00DC40F6"/>
    <w:rsid w:val="00DD1BA7"/>
    <w:rsid w:val="00DD5198"/>
    <w:rsid w:val="00DE4A34"/>
    <w:rsid w:val="00E224AB"/>
    <w:rsid w:val="00E44D8F"/>
    <w:rsid w:val="00E911AA"/>
    <w:rsid w:val="00E95A49"/>
    <w:rsid w:val="00EC1615"/>
    <w:rsid w:val="00EC2A12"/>
    <w:rsid w:val="00EC317A"/>
    <w:rsid w:val="00EE1A54"/>
    <w:rsid w:val="00F538A7"/>
    <w:rsid w:val="00F635EB"/>
    <w:rsid w:val="00F750E0"/>
    <w:rsid w:val="00F85531"/>
    <w:rsid w:val="00F90EC7"/>
    <w:rsid w:val="00FD4F58"/>
    <w:rsid w:val="00FF2844"/>
    <w:rsid w:val="00FF2B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F855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67289">
      <w:bodyDiv w:val="1"/>
      <w:marLeft w:val="0"/>
      <w:marRight w:val="0"/>
      <w:marTop w:val="0"/>
      <w:marBottom w:val="0"/>
      <w:divBdr>
        <w:top w:val="none" w:sz="0" w:space="0" w:color="auto"/>
        <w:left w:val="none" w:sz="0" w:space="0" w:color="auto"/>
        <w:bottom w:val="none" w:sz="0" w:space="0" w:color="auto"/>
        <w:right w:val="none" w:sz="0" w:space="0" w:color="auto"/>
      </w:divBdr>
    </w:div>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49.emf"/><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image" Target="media/image5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0.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C53F0-8EFC-4A71-8823-F73634C5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23</Pages>
  <Words>3322</Words>
  <Characters>18277</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23</cp:revision>
  <dcterms:created xsi:type="dcterms:W3CDTF">2021-05-18T15:59:00Z</dcterms:created>
  <dcterms:modified xsi:type="dcterms:W3CDTF">2021-12-03T10:55:00Z</dcterms:modified>
</cp:coreProperties>
</file>